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6C94" w14:textId="4DE38C27" w:rsidR="008D4B9A" w:rsidRDefault="00A1072F" w:rsidP="00511FF9">
      <w:pPr>
        <w:rPr>
          <w:b/>
          <w:bCs/>
          <w:color w:val="92D050"/>
          <w:sz w:val="40"/>
          <w:szCs w:val="40"/>
        </w:rPr>
      </w:pPr>
      <w:r>
        <w:rPr>
          <w:b/>
          <w:bCs/>
          <w:color w:val="92D050"/>
          <w:sz w:val="40"/>
          <w:szCs w:val="40"/>
        </w:rPr>
        <w:t>Job Description</w:t>
      </w:r>
    </w:p>
    <w:p w14:paraId="0E21561B" w14:textId="77777777" w:rsidR="00A1072F" w:rsidRPr="00A1072F" w:rsidRDefault="00A1072F" w:rsidP="00511FF9">
      <w:pPr>
        <w:rPr>
          <w:b/>
          <w:bCs/>
          <w:color w:val="92D050"/>
          <w:sz w:val="40"/>
          <w:szCs w:val="40"/>
        </w:rPr>
      </w:pPr>
    </w:p>
    <w:p w14:paraId="317AE66C" w14:textId="77777777" w:rsidR="00085CA1" w:rsidRPr="005A20B2" w:rsidRDefault="00085CA1" w:rsidP="00085CA1">
      <w:r w:rsidRPr="005A20B2">
        <w:rPr>
          <w:b/>
          <w:bCs/>
        </w:rPr>
        <w:t>Job Title</w:t>
      </w:r>
      <w:r w:rsidRPr="005A20B2">
        <w:t xml:space="preserve">: </w:t>
      </w:r>
      <w:r w:rsidRPr="00604B3C">
        <w:rPr>
          <w:rFonts w:cs="Lucida Sans Unicode"/>
        </w:rPr>
        <w:t>Finance Manager</w:t>
      </w:r>
      <w:r>
        <w:rPr>
          <w:rFonts w:cs="Lucida Sans Unicode"/>
        </w:rPr>
        <w:t xml:space="preserve"> (accountant) – part-time</w:t>
      </w:r>
    </w:p>
    <w:p w14:paraId="52E67D00" w14:textId="2337F471" w:rsidR="00085CA1" w:rsidRPr="00302B24" w:rsidRDefault="00085CA1" w:rsidP="00085CA1">
      <w:r w:rsidRPr="005A20B2">
        <w:rPr>
          <w:b/>
          <w:bCs/>
        </w:rPr>
        <w:t>Location</w:t>
      </w:r>
      <w:r w:rsidRPr="005A20B2">
        <w:t xml:space="preserve">: </w:t>
      </w:r>
      <w:r w:rsidR="00840C3E">
        <w:t xml:space="preserve">Remote or </w:t>
      </w:r>
      <w:r>
        <w:t xml:space="preserve">Hybrid </w:t>
      </w:r>
      <w:r w:rsidR="00840C3E">
        <w:t xml:space="preserve">(either in our </w:t>
      </w:r>
      <w:r>
        <w:t xml:space="preserve">Eastleigh </w:t>
      </w:r>
      <w:r w:rsidR="00840C3E">
        <w:t xml:space="preserve">or Stirling </w:t>
      </w:r>
      <w:r>
        <w:t>office</w:t>
      </w:r>
      <w:r w:rsidR="00840C3E">
        <w:t>)</w:t>
      </w:r>
    </w:p>
    <w:p w14:paraId="6F564994" w14:textId="1A1FDD3B" w:rsidR="00085CA1" w:rsidRPr="00302B24" w:rsidRDefault="00085CA1" w:rsidP="00085CA1">
      <w:r w:rsidRPr="1F11D49A">
        <w:rPr>
          <w:b/>
          <w:bCs/>
        </w:rPr>
        <w:t>Salary</w:t>
      </w:r>
      <w:r>
        <w:t>: £43,000 (pro-rata, actual £</w:t>
      </w:r>
      <w:r w:rsidR="005D4B5C">
        <w:t>25,800</w:t>
      </w:r>
      <w:r>
        <w:t>)</w:t>
      </w:r>
    </w:p>
    <w:p w14:paraId="5C51B823" w14:textId="7B079F0E" w:rsidR="00085CA1" w:rsidRPr="005A20B2" w:rsidRDefault="00085CA1" w:rsidP="00085CA1">
      <w:r w:rsidRPr="005A20B2">
        <w:rPr>
          <w:b/>
          <w:bCs/>
        </w:rPr>
        <w:t>Hours</w:t>
      </w:r>
      <w:r w:rsidRPr="005A20B2">
        <w:t xml:space="preserve">: - </w:t>
      </w:r>
      <w:r w:rsidR="00130E36">
        <w:t>22.2</w:t>
      </w:r>
      <w:r>
        <w:t xml:space="preserve"> hours/week – very </w:t>
      </w:r>
      <w:r w:rsidRPr="005A20B2">
        <w:t>flexible</w:t>
      </w:r>
      <w:r>
        <w:t xml:space="preserve">. </w:t>
      </w:r>
    </w:p>
    <w:p w14:paraId="4611FCD8" w14:textId="77777777" w:rsidR="00085CA1" w:rsidRPr="005A20B2" w:rsidRDefault="00085CA1" w:rsidP="00085CA1">
      <w:r w:rsidRPr="005A20B2">
        <w:rPr>
          <w:b/>
          <w:bCs/>
        </w:rPr>
        <w:t>Contract</w:t>
      </w:r>
      <w:r w:rsidRPr="005A20B2">
        <w:t xml:space="preserve">: </w:t>
      </w:r>
      <w:r>
        <w:t>Permanent</w:t>
      </w:r>
    </w:p>
    <w:p w14:paraId="7207897E" w14:textId="77777777" w:rsidR="00511FF9" w:rsidRPr="005A20B2" w:rsidRDefault="00511FF9" w:rsidP="00511FF9"/>
    <w:p w14:paraId="2632A567" w14:textId="77777777" w:rsidR="00511FF9" w:rsidRDefault="00511FF9" w:rsidP="00511FF9">
      <w:r w:rsidRPr="005A20B2">
        <w:rPr>
          <w:b/>
          <w:bCs/>
        </w:rPr>
        <w:t>About us</w:t>
      </w:r>
      <w:r w:rsidRPr="005A20B2">
        <w:t>:</w:t>
      </w:r>
    </w:p>
    <w:p w14:paraId="78B6F75B" w14:textId="77777777" w:rsidR="00D5471B" w:rsidRPr="005A20B2" w:rsidRDefault="00D5471B" w:rsidP="00511FF9"/>
    <w:p w14:paraId="0000395D" w14:textId="5ACC4F98" w:rsidR="00511FF9" w:rsidRDefault="00511FF9" w:rsidP="00511FF9">
      <w:r w:rsidRPr="005A20B2">
        <w:t xml:space="preserve">Learning through Landscapes </w:t>
      </w:r>
      <w:r w:rsidRPr="002458A2">
        <w:t xml:space="preserve">is </w:t>
      </w:r>
      <w:r w:rsidR="007C482F" w:rsidRPr="002458A2">
        <w:t>the UK’s leading school grounds</w:t>
      </w:r>
      <w:r w:rsidRPr="002458A2">
        <w:t xml:space="preserve"> charity</w:t>
      </w:r>
      <w:r w:rsidR="007C482F" w:rsidRPr="002458A2">
        <w:t>,</w:t>
      </w:r>
      <w:r w:rsidRPr="002458A2">
        <w:t xml:space="preserve"> dedicated to enhancing outdoor learning and play for</w:t>
      </w:r>
      <w:r w:rsidR="007C482F" w:rsidRPr="002458A2">
        <w:t xml:space="preserve"> all</w:t>
      </w:r>
      <w:r w:rsidRPr="002458A2">
        <w:t>.</w:t>
      </w:r>
      <w:r w:rsidRPr="005A20B2">
        <w:t xml:space="preserve"> Our vision is a society where the benefits of regular time outdoors are valued and appreciated, and outdoor learning, play and connection with nature is recognised as a fundamental part of education, at every stage, for every child and young person.</w:t>
      </w:r>
    </w:p>
    <w:p w14:paraId="220B7584" w14:textId="77777777" w:rsidR="00E90367" w:rsidRPr="005A20B2" w:rsidRDefault="00E90367" w:rsidP="00511FF9"/>
    <w:p w14:paraId="23A54934" w14:textId="61908F0D" w:rsidR="00511FF9" w:rsidRPr="005A20B2" w:rsidRDefault="00511FF9" w:rsidP="00511FF9">
      <w:r w:rsidRPr="005A20B2">
        <w:t xml:space="preserve">We have unrivalled expertise based on three decades of experience, practical action and research. With offices in England and Scotland and staff based across the UK, our team and our accredited network of outdoor learning experts have the capacity to work nationally and internationally. Click </w:t>
      </w:r>
      <w:hyperlink r:id="rId11" w:history="1">
        <w:r w:rsidRPr="005A20B2">
          <w:rPr>
            <w:rStyle w:val="Hyperlink"/>
          </w:rPr>
          <w:t>HERE</w:t>
        </w:r>
      </w:hyperlink>
      <w:r w:rsidRPr="005A20B2">
        <w:t xml:space="preserve"> for more information</w:t>
      </w:r>
      <w:r w:rsidR="002458A2">
        <w:t>.</w:t>
      </w:r>
    </w:p>
    <w:p w14:paraId="5624E073" w14:textId="77777777" w:rsidR="00BB47FD" w:rsidRDefault="00BB47FD" w:rsidP="00511FF9">
      <w:pPr>
        <w:rPr>
          <w:b/>
          <w:bCs/>
        </w:rPr>
      </w:pPr>
    </w:p>
    <w:p w14:paraId="567CE4B5" w14:textId="77777777" w:rsidR="002104E8" w:rsidRDefault="002104E8" w:rsidP="002104E8">
      <w:r w:rsidRPr="005A20B2">
        <w:rPr>
          <w:b/>
          <w:bCs/>
        </w:rPr>
        <w:t>What you’ll be doing</w:t>
      </w:r>
      <w:r w:rsidRPr="005A20B2">
        <w:t>:</w:t>
      </w:r>
    </w:p>
    <w:p w14:paraId="105EE6C6" w14:textId="77777777" w:rsidR="002104E8" w:rsidRDefault="002104E8" w:rsidP="002104E8"/>
    <w:p w14:paraId="46E02C7B" w14:textId="7A3C27F2" w:rsidR="002104E8" w:rsidRPr="00B568A0" w:rsidRDefault="002104E8" w:rsidP="002104E8">
      <w:pPr>
        <w:pStyle w:val="ListParagraph"/>
        <w:numPr>
          <w:ilvl w:val="0"/>
          <w:numId w:val="17"/>
        </w:numPr>
        <w:rPr>
          <w:rFonts w:cs="Lucida Sans Unicode"/>
        </w:rPr>
      </w:pPr>
      <w:r w:rsidRPr="00B568A0">
        <w:rPr>
          <w:rFonts w:cs="Lucida Sans Unicode"/>
        </w:rPr>
        <w:t xml:space="preserve">Liaise closely with the CEO and </w:t>
      </w:r>
      <w:r w:rsidR="00FF521C">
        <w:rPr>
          <w:rFonts w:cs="Lucida Sans Unicode"/>
        </w:rPr>
        <w:t xml:space="preserve">Head of </w:t>
      </w:r>
      <w:r w:rsidRPr="00B568A0">
        <w:rPr>
          <w:rFonts w:cs="Lucida Sans Unicode"/>
        </w:rPr>
        <w:t>Business Services &amp; HR to ensure the smooth and efficient running of the organisation</w:t>
      </w:r>
    </w:p>
    <w:p w14:paraId="211743B3"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Manage the charity’s funds to maximise interest receivable within the terms of the investment policy</w:t>
      </w:r>
    </w:p>
    <w:p w14:paraId="148CFBC7"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Produce accurate monthly management account</w:t>
      </w:r>
      <w:r>
        <w:rPr>
          <w:rFonts w:cs="Lucida Sans Unicode"/>
        </w:rPr>
        <w:t xml:space="preserve">s, </w:t>
      </w:r>
      <w:r w:rsidRPr="00B568A0">
        <w:rPr>
          <w:rFonts w:cs="Lucida Sans Unicode"/>
        </w:rPr>
        <w:t>cashflow forecasts</w:t>
      </w:r>
      <w:r>
        <w:rPr>
          <w:rFonts w:cs="Lucida Sans Unicode"/>
        </w:rPr>
        <w:t xml:space="preserve"> and reports for trustees</w:t>
      </w:r>
    </w:p>
    <w:p w14:paraId="7FA3BB49"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Prepare quarterly VAT returns and supporting non-business apportionment of calculations</w:t>
      </w:r>
    </w:p>
    <w:p w14:paraId="4754CFFD"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Prepare the annual PAYE Settlement Agreement submission and payment</w:t>
      </w:r>
    </w:p>
    <w:p w14:paraId="1BBBE91D"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Review the monthly payroll</w:t>
      </w:r>
    </w:p>
    <w:p w14:paraId="12EACCF6" w14:textId="77777777" w:rsidR="002104E8" w:rsidRPr="00B568A0" w:rsidRDefault="002104E8" w:rsidP="002104E8">
      <w:pPr>
        <w:pStyle w:val="ListParagraph"/>
        <w:numPr>
          <w:ilvl w:val="0"/>
          <w:numId w:val="17"/>
        </w:numPr>
        <w:shd w:val="clear" w:color="auto" w:fill="FFFFFF" w:themeFill="background1"/>
        <w:jc w:val="left"/>
        <w:rPr>
          <w:color w:val="2D2D2D"/>
          <w:lang w:eastAsia="en-GB"/>
        </w:rPr>
      </w:pPr>
      <w:r w:rsidRPr="00B568A0">
        <w:rPr>
          <w:color w:val="2D2D2D"/>
          <w:lang w:eastAsia="en-GB"/>
        </w:rPr>
        <w:t>Maintain and review finance software and systems in response to changing Trust requirements, identifying efficiencies or savings where possible</w:t>
      </w:r>
    </w:p>
    <w:p w14:paraId="54C5C186" w14:textId="77777777" w:rsidR="002104E8" w:rsidRPr="00B568A0" w:rsidRDefault="002104E8" w:rsidP="002104E8">
      <w:pPr>
        <w:pStyle w:val="ListParagraph"/>
        <w:numPr>
          <w:ilvl w:val="0"/>
          <w:numId w:val="17"/>
        </w:numPr>
        <w:shd w:val="clear" w:color="auto" w:fill="FFFFFF" w:themeFill="background1"/>
        <w:jc w:val="left"/>
        <w:rPr>
          <w:color w:val="2D2D2D"/>
          <w:lang w:eastAsia="en-GB"/>
        </w:rPr>
      </w:pPr>
      <w:r w:rsidRPr="00B568A0">
        <w:rPr>
          <w:color w:val="2D2D2D"/>
          <w:lang w:eastAsia="en-GB"/>
        </w:rPr>
        <w:t>Compile year-end adjustments, prepare a year end file for the auditors and produce the first draft of the Trust’s annual financial statement</w:t>
      </w:r>
    </w:p>
    <w:p w14:paraId="419E0872" w14:textId="77F882AB"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 xml:space="preserve">Work with </w:t>
      </w:r>
      <w:r w:rsidR="00502B12">
        <w:rPr>
          <w:rFonts w:cs="Lucida Sans Unicode"/>
        </w:rPr>
        <w:t>Head of</w:t>
      </w:r>
      <w:r w:rsidR="00F24573">
        <w:rPr>
          <w:rFonts w:cs="Lucida Sans Unicode"/>
        </w:rPr>
        <w:t xml:space="preserve"> Development &amp; Fundraising</w:t>
      </w:r>
      <w:r w:rsidRPr="00B568A0">
        <w:rPr>
          <w:rFonts w:cs="Lucida Sans Unicode"/>
        </w:rPr>
        <w:t xml:space="preserve">, helping </w:t>
      </w:r>
      <w:r w:rsidR="00F24573">
        <w:rPr>
          <w:rFonts w:cs="Lucida Sans Unicode"/>
        </w:rPr>
        <w:t xml:space="preserve">prepare </w:t>
      </w:r>
      <w:r w:rsidRPr="00B568A0">
        <w:rPr>
          <w:rFonts w:cs="Lucida Sans Unicode"/>
        </w:rPr>
        <w:t>and review initial budgets required as the basis for applications for funding</w:t>
      </w:r>
    </w:p>
    <w:p w14:paraId="66B6E44A" w14:textId="77777777" w:rsidR="002104E8" w:rsidRPr="00B568A0" w:rsidRDefault="002104E8" w:rsidP="002104E8">
      <w:pPr>
        <w:pStyle w:val="ListParagraph"/>
        <w:numPr>
          <w:ilvl w:val="0"/>
          <w:numId w:val="17"/>
        </w:numPr>
        <w:shd w:val="clear" w:color="auto" w:fill="FFFFFF" w:themeFill="background1"/>
        <w:jc w:val="left"/>
        <w:rPr>
          <w:rFonts w:cs="Lucida Sans Unicode"/>
        </w:rPr>
      </w:pPr>
      <w:r w:rsidRPr="00B568A0">
        <w:rPr>
          <w:rFonts w:cs="Lucida Sans Unicode"/>
        </w:rPr>
        <w:t>Assist managers with project budget costing, monitoring and review, grant claims and contracts for services</w:t>
      </w:r>
    </w:p>
    <w:p w14:paraId="4AA984E2" w14:textId="77777777" w:rsidR="002104E8" w:rsidRPr="00B568A0" w:rsidRDefault="002104E8" w:rsidP="002104E8">
      <w:pPr>
        <w:pStyle w:val="ListParagraph"/>
        <w:numPr>
          <w:ilvl w:val="0"/>
          <w:numId w:val="17"/>
        </w:numPr>
        <w:jc w:val="left"/>
        <w:rPr>
          <w:rFonts w:cs="Lucida Sans Unicode"/>
        </w:rPr>
      </w:pPr>
      <w:r w:rsidRPr="00B568A0">
        <w:rPr>
          <w:rFonts w:cs="Lucida Sans Unicode"/>
        </w:rPr>
        <w:t>Prepare and file the Charity Commission Annual Return</w:t>
      </w:r>
    </w:p>
    <w:p w14:paraId="645BBB26" w14:textId="53BED8CE" w:rsidR="002104E8" w:rsidRPr="00B568A0" w:rsidRDefault="002104E8" w:rsidP="002104E8">
      <w:pPr>
        <w:pStyle w:val="ListParagraph"/>
        <w:numPr>
          <w:ilvl w:val="0"/>
          <w:numId w:val="17"/>
        </w:numPr>
        <w:jc w:val="left"/>
        <w:rPr>
          <w:rFonts w:cs="Lucida Sans Unicode"/>
        </w:rPr>
      </w:pPr>
      <w:r w:rsidRPr="00B568A0">
        <w:rPr>
          <w:rFonts w:cs="Lucida Sans Unicode"/>
        </w:rPr>
        <w:t xml:space="preserve">Keep </w:t>
      </w:r>
      <w:proofErr w:type="spellStart"/>
      <w:r w:rsidRPr="00B568A0">
        <w:rPr>
          <w:rFonts w:cs="Lucida Sans Unicode"/>
        </w:rPr>
        <w:t>LtL’s</w:t>
      </w:r>
      <w:proofErr w:type="spellEnd"/>
      <w:r w:rsidRPr="00B568A0">
        <w:rPr>
          <w:rFonts w:cs="Lucida Sans Unicode"/>
        </w:rPr>
        <w:t xml:space="preserve"> Charity Commission, Scottish Charity Regulator and Companies House records up to date</w:t>
      </w:r>
      <w:r w:rsidR="00524705">
        <w:rPr>
          <w:rFonts w:cs="Lucida Sans Unicode"/>
        </w:rPr>
        <w:t>.</w:t>
      </w:r>
    </w:p>
    <w:p w14:paraId="2E2793F9" w14:textId="77777777" w:rsidR="002104E8" w:rsidRPr="00B568A0" w:rsidRDefault="002104E8" w:rsidP="002104E8">
      <w:pPr>
        <w:pStyle w:val="ListParagraph"/>
        <w:numPr>
          <w:ilvl w:val="0"/>
          <w:numId w:val="17"/>
        </w:numPr>
        <w:jc w:val="left"/>
        <w:rPr>
          <w:rFonts w:cs="Lucida Sans Unicode"/>
        </w:rPr>
      </w:pPr>
      <w:r w:rsidRPr="00B568A0">
        <w:rPr>
          <w:rFonts w:cs="Lucida Sans Unicode"/>
        </w:rPr>
        <w:t>Contribute to the strategic development of the Trust</w:t>
      </w:r>
    </w:p>
    <w:p w14:paraId="3F6471E7" w14:textId="77777777" w:rsidR="002104E8" w:rsidRPr="00B568A0" w:rsidRDefault="002104E8" w:rsidP="002104E8">
      <w:pPr>
        <w:pStyle w:val="ListParagraph"/>
        <w:numPr>
          <w:ilvl w:val="0"/>
          <w:numId w:val="17"/>
        </w:numPr>
        <w:jc w:val="left"/>
        <w:rPr>
          <w:rFonts w:cs="Lucida Sans Unicode"/>
        </w:rPr>
      </w:pPr>
      <w:r w:rsidRPr="00B568A0">
        <w:rPr>
          <w:rFonts w:cs="Lucida Sans Unicode"/>
        </w:rPr>
        <w:t>Keep up to date with professional developments in the field</w:t>
      </w:r>
    </w:p>
    <w:p w14:paraId="0B727879" w14:textId="77777777" w:rsidR="002104E8" w:rsidRPr="00B568A0" w:rsidRDefault="002104E8" w:rsidP="002104E8">
      <w:pPr>
        <w:pStyle w:val="ListParagraph"/>
        <w:numPr>
          <w:ilvl w:val="0"/>
          <w:numId w:val="17"/>
        </w:numPr>
        <w:jc w:val="left"/>
        <w:rPr>
          <w:rFonts w:cs="Lucida Sans Unicode"/>
          <w:strike/>
        </w:rPr>
      </w:pPr>
      <w:r w:rsidRPr="00B568A0">
        <w:rPr>
          <w:color w:val="2D2D2D"/>
          <w:lang w:eastAsia="en-GB"/>
        </w:rPr>
        <w:lastRenderedPageBreak/>
        <w:t>Performing regulatory requirements as necessary, including ONS and Valuation Agency returns and o</w:t>
      </w:r>
      <w:r w:rsidRPr="00B568A0">
        <w:rPr>
          <w:rFonts w:cs="Lucida Sans Unicode"/>
        </w:rPr>
        <w:t>ther appropriate duties as required by the CEO.</w:t>
      </w:r>
    </w:p>
    <w:p w14:paraId="41846D5C" w14:textId="77777777" w:rsidR="002104E8" w:rsidRDefault="002104E8" w:rsidP="002104E8"/>
    <w:p w14:paraId="10642D21" w14:textId="77777777" w:rsidR="002104E8" w:rsidRDefault="002104E8" w:rsidP="002104E8"/>
    <w:p w14:paraId="6E240222" w14:textId="77777777" w:rsidR="002104E8" w:rsidRDefault="002104E8" w:rsidP="002104E8">
      <w:r w:rsidRPr="005A20B2">
        <w:rPr>
          <w:b/>
          <w:bCs/>
        </w:rPr>
        <w:t>What you’ll need</w:t>
      </w:r>
      <w:r w:rsidRPr="005A20B2">
        <w:t>:</w:t>
      </w:r>
    </w:p>
    <w:p w14:paraId="45BB690C" w14:textId="77777777" w:rsidR="002D68FE" w:rsidRDefault="002D68FE" w:rsidP="002104E8"/>
    <w:p w14:paraId="6B16D842" w14:textId="7288257E" w:rsidR="00AD6F8E" w:rsidRPr="00D0051B" w:rsidRDefault="00AD6F8E" w:rsidP="00AD6F8E">
      <w:pPr>
        <w:pStyle w:val="paragraph"/>
        <w:numPr>
          <w:ilvl w:val="0"/>
          <w:numId w:val="16"/>
        </w:numPr>
        <w:spacing w:before="0" w:beforeAutospacing="0" w:after="0" w:afterAutospacing="0"/>
        <w:jc w:val="left"/>
        <w:textAlignment w:val="baseline"/>
        <w:rPr>
          <w:rFonts w:ascii="Lucida Sans" w:hAnsi="Lucida Sans"/>
          <w:color w:val="2D2D2D"/>
        </w:rPr>
      </w:pPr>
      <w:r>
        <w:rPr>
          <w:rFonts w:ascii="Lucida Sans" w:hAnsi="Lucida Sans"/>
          <w:color w:val="2D2D2D"/>
        </w:rPr>
        <w:t xml:space="preserve">Experience </w:t>
      </w:r>
      <w:r w:rsidRPr="00D0051B">
        <w:rPr>
          <w:rFonts w:ascii="Lucida Sans" w:hAnsi="Lucida Sans"/>
          <w:color w:val="2D2D2D"/>
        </w:rPr>
        <w:t xml:space="preserve">of Sage 50 Accounts </w:t>
      </w:r>
      <w:r w:rsidR="009645DD">
        <w:rPr>
          <w:rFonts w:ascii="Lucida Sans" w:hAnsi="Lucida Sans"/>
          <w:color w:val="2D2D2D"/>
        </w:rPr>
        <w:t>(including designing reports)</w:t>
      </w:r>
    </w:p>
    <w:p w14:paraId="6C8B71B1" w14:textId="77777777" w:rsidR="002104E8" w:rsidRPr="005F6DB3" w:rsidRDefault="002104E8" w:rsidP="002104E8">
      <w:pPr>
        <w:numPr>
          <w:ilvl w:val="0"/>
          <w:numId w:val="16"/>
        </w:numPr>
        <w:spacing w:before="100" w:beforeAutospacing="1" w:after="100" w:afterAutospacing="1"/>
        <w:jc w:val="left"/>
        <w:rPr>
          <w:rStyle w:val="cf01"/>
          <w:rFonts w:ascii="Lucida Sans" w:hAnsi="Lucida Sans" w:cs="Times New Roman"/>
          <w:color w:val="2D2D2D"/>
          <w:sz w:val="22"/>
          <w:szCs w:val="22"/>
          <w:lang w:eastAsia="en-GB"/>
        </w:rPr>
      </w:pPr>
      <w:r w:rsidRPr="00D0051B">
        <w:rPr>
          <w:lang w:eastAsia="en-GB"/>
        </w:rPr>
        <w:t xml:space="preserve">ACA, ACCA, CIMA, CIPFA or AAT level 4 qualified. </w:t>
      </w:r>
      <w:r w:rsidRPr="00D0051B">
        <w:rPr>
          <w:rStyle w:val="cf01"/>
          <w:rFonts w:ascii="Lucida Sans" w:hAnsi="Lucida Sans"/>
          <w:sz w:val="22"/>
          <w:szCs w:val="22"/>
        </w:rPr>
        <w:t xml:space="preserve">Qualification by experience </w:t>
      </w:r>
      <w:r>
        <w:rPr>
          <w:rStyle w:val="cf01"/>
          <w:rFonts w:ascii="Lucida Sans" w:hAnsi="Lucida Sans"/>
          <w:sz w:val="22"/>
          <w:szCs w:val="22"/>
        </w:rPr>
        <w:t>will</w:t>
      </w:r>
      <w:r w:rsidRPr="00D0051B">
        <w:rPr>
          <w:rStyle w:val="cf01"/>
          <w:rFonts w:ascii="Lucida Sans" w:hAnsi="Lucida Sans"/>
          <w:sz w:val="22"/>
          <w:szCs w:val="22"/>
        </w:rPr>
        <w:t xml:space="preserve"> be considered</w:t>
      </w:r>
    </w:p>
    <w:p w14:paraId="2D8878C6" w14:textId="6CC8A07E" w:rsidR="005F6DB3" w:rsidRPr="00D0051B" w:rsidRDefault="00542404" w:rsidP="002104E8">
      <w:pPr>
        <w:numPr>
          <w:ilvl w:val="0"/>
          <w:numId w:val="16"/>
        </w:numPr>
        <w:spacing w:before="100" w:beforeAutospacing="1" w:after="100" w:afterAutospacing="1"/>
        <w:jc w:val="left"/>
        <w:rPr>
          <w:color w:val="2D2D2D"/>
          <w:lang w:eastAsia="en-GB"/>
        </w:rPr>
      </w:pPr>
      <w:r>
        <w:rPr>
          <w:lang w:eastAsia="en-GB"/>
        </w:rPr>
        <w:t>To be able to work independently and make the job your own</w:t>
      </w:r>
    </w:p>
    <w:p w14:paraId="4CD08115" w14:textId="77777777" w:rsidR="002104E8" w:rsidRPr="00D0051B" w:rsidRDefault="002104E8" w:rsidP="002104E8">
      <w:pPr>
        <w:pStyle w:val="paragraph"/>
        <w:numPr>
          <w:ilvl w:val="0"/>
          <w:numId w:val="16"/>
        </w:numPr>
        <w:spacing w:before="0" w:beforeAutospacing="0" w:after="0" w:afterAutospacing="0"/>
        <w:ind w:left="360" w:firstLine="0"/>
        <w:jc w:val="left"/>
        <w:textAlignment w:val="baseline"/>
        <w:rPr>
          <w:rStyle w:val="normaltextrun"/>
          <w:rFonts w:ascii="Lucida Sans" w:hAnsi="Lucida Sans"/>
        </w:rPr>
      </w:pPr>
      <w:r w:rsidRPr="00D0051B">
        <w:rPr>
          <w:rStyle w:val="normaltextrun"/>
          <w:rFonts w:ascii="Lucida Sans" w:hAnsi="Lucida Sans"/>
        </w:rPr>
        <w:t>Quick learner, logical thinker, numerically minded and reliable</w:t>
      </w:r>
    </w:p>
    <w:p w14:paraId="75F4D98B" w14:textId="57AE2DA9" w:rsidR="002104E8" w:rsidRPr="00D0051B" w:rsidRDefault="00FD219A" w:rsidP="002104E8">
      <w:pPr>
        <w:pStyle w:val="paragraph"/>
        <w:numPr>
          <w:ilvl w:val="0"/>
          <w:numId w:val="16"/>
        </w:numPr>
        <w:spacing w:before="0" w:beforeAutospacing="0" w:after="0" w:afterAutospacing="0"/>
        <w:ind w:left="360" w:firstLine="0"/>
        <w:jc w:val="left"/>
        <w:textAlignment w:val="baseline"/>
        <w:rPr>
          <w:rStyle w:val="normaltextrun"/>
          <w:rFonts w:ascii="Lucida Sans" w:hAnsi="Lucida Sans"/>
        </w:rPr>
      </w:pPr>
      <w:r>
        <w:rPr>
          <w:rStyle w:val="normaltextrun"/>
          <w:rFonts w:ascii="Lucida Sans" w:hAnsi="Lucida Sans"/>
        </w:rPr>
        <w:t>T</w:t>
      </w:r>
      <w:r w:rsidR="002104E8" w:rsidRPr="00D0051B">
        <w:rPr>
          <w:rStyle w:val="normaltextrun"/>
          <w:rFonts w:ascii="Lucida Sans" w:hAnsi="Lucida Sans"/>
        </w:rPr>
        <w:t xml:space="preserve">o </w:t>
      </w:r>
      <w:r w:rsidR="0076218E">
        <w:rPr>
          <w:rStyle w:val="normaltextrun"/>
          <w:rFonts w:ascii="Lucida Sans" w:hAnsi="Lucida Sans"/>
        </w:rPr>
        <w:t>be</w:t>
      </w:r>
      <w:r w:rsidR="002104E8" w:rsidRPr="00D0051B">
        <w:rPr>
          <w:rStyle w:val="normaltextrun"/>
          <w:rFonts w:ascii="Lucida Sans" w:hAnsi="Lucida Sans"/>
        </w:rPr>
        <w:t xml:space="preserve"> flexibl</w:t>
      </w:r>
      <w:r w:rsidR="0076218E">
        <w:rPr>
          <w:rStyle w:val="normaltextrun"/>
          <w:rFonts w:ascii="Lucida Sans" w:hAnsi="Lucida Sans"/>
        </w:rPr>
        <w:t>e</w:t>
      </w:r>
      <w:r w:rsidR="002104E8" w:rsidRPr="00D0051B">
        <w:rPr>
          <w:rStyle w:val="normaltextrun"/>
          <w:rFonts w:ascii="Lucida Sans" w:hAnsi="Lucida Sans"/>
        </w:rPr>
        <w:t xml:space="preserve"> according to the needs of the Trust</w:t>
      </w:r>
    </w:p>
    <w:p w14:paraId="42A81D6F" w14:textId="501A990B" w:rsidR="002104E8" w:rsidRPr="00D0051B" w:rsidRDefault="002104E8" w:rsidP="002104E8">
      <w:pPr>
        <w:numPr>
          <w:ilvl w:val="0"/>
          <w:numId w:val="16"/>
        </w:numPr>
        <w:spacing w:before="100" w:beforeAutospacing="1" w:after="100" w:afterAutospacing="1"/>
        <w:jc w:val="left"/>
        <w:rPr>
          <w:color w:val="2D2D2D"/>
          <w:lang w:eastAsia="en-GB"/>
        </w:rPr>
      </w:pPr>
      <w:r w:rsidRPr="00D0051B">
        <w:rPr>
          <w:color w:val="2D2D2D"/>
          <w:lang w:eastAsia="en-GB"/>
        </w:rPr>
        <w:t>Excellent Excel skills</w:t>
      </w:r>
      <w:r w:rsidR="0076218E">
        <w:rPr>
          <w:color w:val="2D2D2D"/>
          <w:lang w:eastAsia="en-GB"/>
        </w:rPr>
        <w:t>.</w:t>
      </w:r>
    </w:p>
    <w:p w14:paraId="76DE3A00" w14:textId="7B3F1B84" w:rsidR="00AB7D07" w:rsidRDefault="00AB7D07" w:rsidP="00AB7D07">
      <w:pPr>
        <w:spacing w:before="100" w:beforeAutospacing="1" w:after="100" w:afterAutospacing="1"/>
        <w:jc w:val="left"/>
        <w:rPr>
          <w:b/>
          <w:bCs/>
          <w:color w:val="2D2D2D"/>
          <w:lang w:eastAsia="en-GB"/>
        </w:rPr>
      </w:pPr>
      <w:r>
        <w:rPr>
          <w:b/>
          <w:bCs/>
          <w:color w:val="2D2D2D"/>
          <w:lang w:eastAsia="en-GB"/>
        </w:rPr>
        <w:t xml:space="preserve">It </w:t>
      </w:r>
      <w:r w:rsidR="0001690E">
        <w:rPr>
          <w:b/>
          <w:bCs/>
          <w:color w:val="2D2D2D"/>
          <w:lang w:eastAsia="en-GB"/>
        </w:rPr>
        <w:t>would be useful if you have:</w:t>
      </w:r>
      <w:r w:rsidR="0074141B">
        <w:rPr>
          <w:b/>
          <w:bCs/>
          <w:color w:val="2D2D2D"/>
          <w:lang w:eastAsia="en-GB"/>
        </w:rPr>
        <w:t xml:space="preserve"> </w:t>
      </w:r>
    </w:p>
    <w:p w14:paraId="44EF5A50" w14:textId="77777777" w:rsidR="006D0DB6" w:rsidRPr="002E0679" w:rsidRDefault="006D0DB6" w:rsidP="006D0DB6">
      <w:pPr>
        <w:numPr>
          <w:ilvl w:val="0"/>
          <w:numId w:val="20"/>
        </w:numPr>
        <w:spacing w:before="100" w:beforeAutospacing="1" w:after="100" w:afterAutospacing="1"/>
        <w:jc w:val="left"/>
        <w:rPr>
          <w:color w:val="2D2D2D"/>
          <w:lang w:eastAsia="en-GB"/>
        </w:rPr>
      </w:pPr>
      <w:r w:rsidRPr="002E0679">
        <w:rPr>
          <w:color w:val="2D2D2D"/>
          <w:lang w:eastAsia="en-GB"/>
        </w:rPr>
        <w:t xml:space="preserve">Experience of working in the charitable sector </w:t>
      </w:r>
    </w:p>
    <w:p w14:paraId="684E487D" w14:textId="2CFC66BA" w:rsidR="0074141B" w:rsidRDefault="0074141B" w:rsidP="0074141B">
      <w:pPr>
        <w:numPr>
          <w:ilvl w:val="0"/>
          <w:numId w:val="20"/>
        </w:numPr>
        <w:spacing w:before="100" w:beforeAutospacing="1" w:after="100" w:afterAutospacing="1"/>
        <w:jc w:val="left"/>
        <w:rPr>
          <w:color w:val="2D2D2D"/>
          <w:lang w:eastAsia="en-GB"/>
        </w:rPr>
      </w:pPr>
      <w:r w:rsidRPr="00D70CA9">
        <w:rPr>
          <w:color w:val="2D2D2D"/>
          <w:lang w:eastAsia="en-GB"/>
        </w:rPr>
        <w:t>Experience of VAT partial exemption/non-business apportionment</w:t>
      </w:r>
    </w:p>
    <w:p w14:paraId="0A2D03F6" w14:textId="77777777" w:rsidR="00FD1481" w:rsidRPr="00D70CA9" w:rsidRDefault="00FD1481" w:rsidP="00FD1481">
      <w:pPr>
        <w:numPr>
          <w:ilvl w:val="0"/>
          <w:numId w:val="20"/>
        </w:numPr>
        <w:spacing w:before="100" w:beforeAutospacing="1" w:after="100" w:afterAutospacing="1"/>
        <w:jc w:val="left"/>
        <w:rPr>
          <w:color w:val="2D2D2D"/>
          <w:lang w:eastAsia="en-GB"/>
        </w:rPr>
      </w:pPr>
      <w:r w:rsidRPr="00D70CA9">
        <w:rPr>
          <w:color w:val="2D2D2D"/>
          <w:lang w:eastAsia="en-GB"/>
        </w:rPr>
        <w:t>Experience of accounting for grant funded projects</w:t>
      </w:r>
    </w:p>
    <w:p w14:paraId="2AB34E53" w14:textId="77777777" w:rsidR="00A2157A" w:rsidRDefault="00A2157A" w:rsidP="00A2157A">
      <w:pPr>
        <w:numPr>
          <w:ilvl w:val="0"/>
          <w:numId w:val="20"/>
        </w:numPr>
        <w:spacing w:before="100" w:beforeAutospacing="1" w:after="100" w:afterAutospacing="1"/>
        <w:jc w:val="left"/>
        <w:rPr>
          <w:color w:val="2D2D2D"/>
          <w:lang w:eastAsia="en-GB"/>
        </w:rPr>
      </w:pPr>
      <w:r w:rsidRPr="00D0051B">
        <w:rPr>
          <w:color w:val="2D2D2D"/>
          <w:lang w:eastAsia="en-GB"/>
        </w:rPr>
        <w:t>Knowledge of CRM systems.</w:t>
      </w:r>
    </w:p>
    <w:p w14:paraId="68B62F2A" w14:textId="77777777" w:rsidR="002104E8" w:rsidRDefault="002104E8" w:rsidP="002104E8">
      <w:pPr>
        <w:jc w:val="center"/>
        <w:rPr>
          <w:b/>
          <w:bCs/>
          <w:i/>
          <w:iCs/>
        </w:rPr>
      </w:pPr>
    </w:p>
    <w:p w14:paraId="303C4EF4" w14:textId="77777777" w:rsidR="002104E8" w:rsidRDefault="002104E8" w:rsidP="002104E8">
      <w:pPr>
        <w:jc w:val="center"/>
        <w:rPr>
          <w:b/>
          <w:bCs/>
        </w:rPr>
      </w:pPr>
      <w:r>
        <w:rPr>
          <w:b/>
          <w:bCs/>
          <w:i/>
          <w:iCs/>
        </w:rPr>
        <w:t>This is an indication of the scope of the role. I</w:t>
      </w:r>
      <w:r w:rsidRPr="00943E86">
        <w:rPr>
          <w:b/>
          <w:bCs/>
          <w:i/>
          <w:iCs/>
        </w:rPr>
        <w:t xml:space="preserve">f you don’t have </w:t>
      </w:r>
      <w:proofErr w:type="gramStart"/>
      <w:r w:rsidRPr="00943E86">
        <w:rPr>
          <w:b/>
          <w:bCs/>
          <w:i/>
          <w:iCs/>
        </w:rPr>
        <w:t>all of</w:t>
      </w:r>
      <w:proofErr w:type="gramEnd"/>
      <w:r w:rsidRPr="00943E86">
        <w:rPr>
          <w:b/>
          <w:bCs/>
          <w:i/>
          <w:iCs/>
        </w:rPr>
        <w:t xml:space="preserve"> the above but feel it could be the role for you, talk to us!</w:t>
      </w:r>
    </w:p>
    <w:p w14:paraId="4247882E" w14:textId="6B74E0AD" w:rsidR="00511FF9" w:rsidRDefault="00511FF9" w:rsidP="00D35707">
      <w:pPr>
        <w:pStyle w:val="ListParagraph"/>
        <w:spacing w:after="160" w:line="259" w:lineRule="auto"/>
        <w:contextualSpacing/>
        <w:jc w:val="left"/>
      </w:pPr>
    </w:p>
    <w:p w14:paraId="3116A0C4" w14:textId="0872D153" w:rsidR="00511FF9" w:rsidRDefault="00511FF9" w:rsidP="00511FF9">
      <w:r w:rsidRPr="005A20B2">
        <w:rPr>
          <w:b/>
          <w:bCs/>
        </w:rPr>
        <w:t>What we offer</w:t>
      </w:r>
      <w:r w:rsidRPr="005A20B2">
        <w:t>:</w:t>
      </w:r>
    </w:p>
    <w:p w14:paraId="3BF2E865" w14:textId="77777777" w:rsidR="0054427F" w:rsidRPr="005A20B2" w:rsidRDefault="0054427F" w:rsidP="00511FF9"/>
    <w:p w14:paraId="4C225479" w14:textId="7D4F2E97" w:rsidR="00511FF9" w:rsidRPr="005A20B2" w:rsidRDefault="00774268" w:rsidP="00511FF9">
      <w:pPr>
        <w:pStyle w:val="ListParagraph"/>
        <w:numPr>
          <w:ilvl w:val="0"/>
          <w:numId w:val="14"/>
        </w:numPr>
        <w:spacing w:after="160" w:line="259" w:lineRule="auto"/>
        <w:contextualSpacing/>
        <w:jc w:val="left"/>
      </w:pPr>
      <w:r>
        <w:t>Genuine f</w:t>
      </w:r>
      <w:r w:rsidR="00511FF9" w:rsidRPr="005A20B2">
        <w:t>lexible working</w:t>
      </w:r>
    </w:p>
    <w:p w14:paraId="5C0F748E" w14:textId="535B122E" w:rsidR="00511FF9" w:rsidRDefault="00511FF9" w:rsidP="00511FF9">
      <w:pPr>
        <w:pStyle w:val="ListParagraph"/>
        <w:numPr>
          <w:ilvl w:val="0"/>
          <w:numId w:val="14"/>
        </w:numPr>
        <w:spacing w:after="160" w:line="259" w:lineRule="auto"/>
        <w:contextualSpacing/>
        <w:jc w:val="left"/>
      </w:pPr>
      <w:r w:rsidRPr="005A20B2">
        <w:t>Holiday, 28 days</w:t>
      </w:r>
      <w:r w:rsidR="005503F9">
        <w:t xml:space="preserve"> (pro-rata)</w:t>
      </w:r>
      <w:r w:rsidRPr="005A20B2">
        <w:t xml:space="preserve"> + bank holidays + a “birthday gift” day</w:t>
      </w:r>
    </w:p>
    <w:p w14:paraId="76C5E627" w14:textId="021A853B" w:rsidR="00FB35F3" w:rsidRPr="0047203A" w:rsidRDefault="00FB35F3" w:rsidP="00511FF9">
      <w:pPr>
        <w:pStyle w:val="ListParagraph"/>
        <w:numPr>
          <w:ilvl w:val="0"/>
          <w:numId w:val="14"/>
        </w:numPr>
        <w:spacing w:after="160" w:line="259" w:lineRule="auto"/>
        <w:contextualSpacing/>
        <w:jc w:val="left"/>
      </w:pPr>
      <w:r w:rsidRPr="0047203A">
        <w:t>Laptop, phone and all travel &amp; subsistence expenses</w:t>
      </w:r>
    </w:p>
    <w:p w14:paraId="57F75A2E" w14:textId="50706C06" w:rsidR="00511FF9" w:rsidRPr="0047203A" w:rsidRDefault="00511FF9" w:rsidP="00511FF9">
      <w:pPr>
        <w:pStyle w:val="ListParagraph"/>
        <w:numPr>
          <w:ilvl w:val="0"/>
          <w:numId w:val="14"/>
        </w:numPr>
        <w:spacing w:after="160" w:line="259" w:lineRule="auto"/>
        <w:contextualSpacing/>
        <w:jc w:val="left"/>
      </w:pPr>
      <w:r w:rsidRPr="0047203A">
        <w:t>Family</w:t>
      </w:r>
      <w:r w:rsidR="00FB35F3" w:rsidRPr="0047203A">
        <w:t xml:space="preserve"> &amp; carer</w:t>
      </w:r>
      <w:r w:rsidRPr="0047203A">
        <w:t xml:space="preserve"> friendly policies</w:t>
      </w:r>
    </w:p>
    <w:p w14:paraId="34BF1C2C" w14:textId="77777777" w:rsidR="00511FF9" w:rsidRPr="0047203A" w:rsidRDefault="00511FF9" w:rsidP="00511FF9">
      <w:pPr>
        <w:pStyle w:val="ListParagraph"/>
        <w:numPr>
          <w:ilvl w:val="0"/>
          <w:numId w:val="14"/>
        </w:numPr>
        <w:spacing w:after="160" w:line="259" w:lineRule="auto"/>
        <w:contextualSpacing/>
        <w:jc w:val="left"/>
      </w:pPr>
      <w:r w:rsidRPr="0047203A">
        <w:t>Sick pay</w:t>
      </w:r>
    </w:p>
    <w:p w14:paraId="6DF743D6" w14:textId="39FDA060" w:rsidR="005B59CB" w:rsidRPr="0047203A" w:rsidRDefault="00511FF9" w:rsidP="00511FF9">
      <w:pPr>
        <w:pStyle w:val="ListParagraph"/>
        <w:numPr>
          <w:ilvl w:val="0"/>
          <w:numId w:val="14"/>
        </w:numPr>
        <w:spacing w:after="160" w:line="259" w:lineRule="auto"/>
        <w:contextualSpacing/>
        <w:jc w:val="left"/>
      </w:pPr>
      <w:r w:rsidRPr="0047203A">
        <w:t>Pension scheme</w:t>
      </w:r>
      <w:r w:rsidR="00FB35F3" w:rsidRPr="0047203A">
        <w:t xml:space="preserve"> </w:t>
      </w:r>
      <w:r w:rsidR="00AC17AC" w:rsidRPr="0047203A">
        <w:t>– 5% employer contribution</w:t>
      </w:r>
    </w:p>
    <w:p w14:paraId="22A886E6" w14:textId="47E58C51" w:rsidR="00511FF9" w:rsidRPr="0047203A" w:rsidRDefault="005B59CB" w:rsidP="00511FF9">
      <w:pPr>
        <w:pStyle w:val="ListParagraph"/>
        <w:numPr>
          <w:ilvl w:val="0"/>
          <w:numId w:val="14"/>
        </w:numPr>
        <w:spacing w:after="160" w:line="259" w:lineRule="auto"/>
        <w:contextualSpacing/>
        <w:jc w:val="left"/>
      </w:pPr>
      <w:r w:rsidRPr="0047203A">
        <w:t>Subsidised Christmas meal</w:t>
      </w:r>
    </w:p>
    <w:p w14:paraId="060B3181" w14:textId="04C3C28F" w:rsidR="00FB35F3" w:rsidRPr="0047203A" w:rsidRDefault="00FB35F3" w:rsidP="00511FF9">
      <w:pPr>
        <w:pStyle w:val="ListParagraph"/>
        <w:numPr>
          <w:ilvl w:val="0"/>
          <w:numId w:val="14"/>
        </w:numPr>
        <w:spacing w:after="160" w:line="259" w:lineRule="auto"/>
        <w:contextualSpacing/>
        <w:jc w:val="left"/>
      </w:pPr>
      <w:r w:rsidRPr="0047203A">
        <w:t>A supportive and welcoming team of colleagues</w:t>
      </w:r>
      <w:r w:rsidR="007C482F" w:rsidRPr="0047203A">
        <w:t>, including our 20+ Delivery Team members</w:t>
      </w:r>
      <w:r w:rsidR="00D35181">
        <w:t>.</w:t>
      </w:r>
    </w:p>
    <w:p w14:paraId="59ED98E3" w14:textId="77777777" w:rsidR="00745741" w:rsidRPr="00823321" w:rsidRDefault="00745741" w:rsidP="00745741">
      <w:r w:rsidRPr="001C094E">
        <w:t>We’re an equal opportuniti</w:t>
      </w:r>
      <w:r w:rsidRPr="00823321">
        <w:t>es employer. All suitable applicants will receive consideration for employment without regard to race, colour, religion, gender, gender identity or expression, sexual orientation, national origin, genetics, disability, age, or veteran status.</w:t>
      </w:r>
    </w:p>
    <w:p w14:paraId="0B0F2059" w14:textId="77777777" w:rsidR="00745741" w:rsidRPr="00823321" w:rsidRDefault="00745741" w:rsidP="00745741"/>
    <w:p w14:paraId="5E58AEAD" w14:textId="77777777" w:rsidR="00745741" w:rsidRPr="00823321" w:rsidRDefault="00745741" w:rsidP="00745741">
      <w:r w:rsidRPr="00823321">
        <w:t>We are happy to support with any reasonable adjustments that are needed within the recruitment process.</w:t>
      </w:r>
    </w:p>
    <w:p w14:paraId="0B321378" w14:textId="77777777" w:rsidR="00745741" w:rsidRPr="00823321" w:rsidRDefault="00745741" w:rsidP="00745741"/>
    <w:p w14:paraId="1B21964C" w14:textId="77777777" w:rsidR="00745741" w:rsidRDefault="00745741" w:rsidP="00745741">
      <w:pPr>
        <w:rPr>
          <w:rFonts w:eastAsia="Lucida Sans"/>
        </w:rPr>
      </w:pPr>
      <w:r w:rsidRPr="0313EA01">
        <w:t xml:space="preserve">If you would like an informal chat about the role, please contact the HR Manager, Sarah Knott on 07557 028600 or email </w:t>
      </w:r>
      <w:hyperlink r:id="rId12">
        <w:r w:rsidRPr="0313EA01">
          <w:rPr>
            <w:rStyle w:val="Hyperlink"/>
          </w:rPr>
          <w:t>sknott@ltl.org.uk</w:t>
        </w:r>
      </w:hyperlink>
      <w:r w:rsidRPr="0313EA01">
        <w:t>.</w:t>
      </w:r>
    </w:p>
    <w:p w14:paraId="728FA1D2" w14:textId="77777777" w:rsidR="00745741" w:rsidRDefault="00745741" w:rsidP="00745741"/>
    <w:p w14:paraId="0B3FE8AF" w14:textId="77777777" w:rsidR="00745741" w:rsidRPr="00D67EAD" w:rsidRDefault="00745741" w:rsidP="00745741"/>
    <w:p w14:paraId="2DCE2A90" w14:textId="77777777" w:rsidR="00745741" w:rsidRDefault="00745741" w:rsidP="00745741">
      <w:pPr>
        <w:keepNext/>
        <w:rPr>
          <w:rFonts w:eastAsia="Lucida Sans" w:cs="Lucida Sans"/>
          <w:b/>
          <w:bCs/>
          <w:i/>
          <w:iCs/>
          <w:color w:val="000000" w:themeColor="text1"/>
        </w:rPr>
      </w:pPr>
      <w:r w:rsidRPr="0313EA01">
        <w:rPr>
          <w:rStyle w:val="Strong"/>
          <w:rFonts w:eastAsia="Lucida Sans" w:cs="Lucida Sans"/>
          <w:color w:val="000000" w:themeColor="text1"/>
        </w:rPr>
        <w:lastRenderedPageBreak/>
        <w:t>How to apply</w:t>
      </w:r>
    </w:p>
    <w:p w14:paraId="59439780" w14:textId="77777777" w:rsidR="00745741" w:rsidRDefault="00745741" w:rsidP="00745741">
      <w:pPr>
        <w:pStyle w:val="NormalWeb"/>
        <w:rPr>
          <w:rFonts w:ascii="Lucida Sans" w:eastAsia="Lucida Sans" w:hAnsi="Lucida Sans" w:cs="Lucida Sans"/>
          <w:color w:val="000000" w:themeColor="text1"/>
        </w:rPr>
      </w:pPr>
      <w:r w:rsidRPr="0313EA01">
        <w:rPr>
          <w:rFonts w:ascii="Lucida Sans" w:eastAsia="Lucida Sans" w:hAnsi="Lucida Sans" w:cs="Lucida Sans"/>
          <w:color w:val="000000" w:themeColor="text1"/>
        </w:rPr>
        <w:t xml:space="preserve">Please send the following by email to </w:t>
      </w:r>
      <w:hyperlink r:id="rId13">
        <w:r w:rsidRPr="0313EA01">
          <w:rPr>
            <w:rStyle w:val="Hyperlink"/>
            <w:rFonts w:ascii="Lucida Sans" w:eastAsia="Lucida Sans" w:hAnsi="Lucida Sans" w:cs="Lucida Sans"/>
            <w:b/>
            <w:bCs/>
          </w:rPr>
          <w:t>recruitment@ltl.org.uk</w:t>
        </w:r>
      </w:hyperlink>
    </w:p>
    <w:p w14:paraId="1117E464" w14:textId="77777777" w:rsidR="00745741" w:rsidRDefault="00745741" w:rsidP="00745741">
      <w:pPr>
        <w:pStyle w:val="NormalWeb"/>
        <w:numPr>
          <w:ilvl w:val="0"/>
          <w:numId w:val="18"/>
        </w:numPr>
        <w:rPr>
          <w:rFonts w:ascii="Lucida Sans" w:eastAsia="Lucida Sans" w:hAnsi="Lucida Sans" w:cs="Lucida Sans"/>
          <w:color w:val="000000" w:themeColor="text1"/>
        </w:rPr>
      </w:pPr>
      <w:r w:rsidRPr="0313EA01">
        <w:rPr>
          <w:rFonts w:ascii="Lucida Sans" w:eastAsia="Lucida Sans" w:hAnsi="Lucida Sans" w:cs="Lucida Sans"/>
          <w:color w:val="000000" w:themeColor="text1"/>
        </w:rPr>
        <w:t xml:space="preserve">Your CV (maximum two pages) </w:t>
      </w:r>
    </w:p>
    <w:p w14:paraId="5CA19077" w14:textId="77777777" w:rsidR="00745741" w:rsidRDefault="00745741" w:rsidP="00745741">
      <w:pPr>
        <w:pStyle w:val="NormalWeb"/>
        <w:numPr>
          <w:ilvl w:val="0"/>
          <w:numId w:val="18"/>
        </w:numPr>
        <w:rPr>
          <w:rFonts w:ascii="Lucida Sans" w:eastAsia="Lucida Sans" w:hAnsi="Lucida Sans" w:cs="Lucida Sans"/>
          <w:color w:val="000000" w:themeColor="text1"/>
        </w:rPr>
      </w:pPr>
      <w:r w:rsidRPr="0313EA01">
        <w:rPr>
          <w:rFonts w:ascii="Lucida Sans" w:eastAsia="Lucida Sans" w:hAnsi="Lucida Sans" w:cs="Lucida Sans"/>
          <w:color w:val="000000" w:themeColor="text1"/>
        </w:rPr>
        <w:t>A covering letter (maximum two pages) explaining your interest in the role and how your skills and experience meet the criteria</w:t>
      </w:r>
    </w:p>
    <w:p w14:paraId="3D3011A7" w14:textId="77777777" w:rsidR="00745741" w:rsidRPr="00D67EAD" w:rsidRDefault="00745741" w:rsidP="00745741">
      <w:pPr>
        <w:pStyle w:val="NormalWeb"/>
        <w:numPr>
          <w:ilvl w:val="0"/>
          <w:numId w:val="18"/>
        </w:numPr>
        <w:rPr>
          <w:rFonts w:ascii="Lucida Sans" w:eastAsia="Lucida Sans" w:hAnsi="Lucida Sans" w:cs="Lucida Sans"/>
          <w:color w:val="000000" w:themeColor="text1"/>
        </w:rPr>
      </w:pPr>
      <w:r w:rsidRPr="0313EA01">
        <w:rPr>
          <w:rFonts w:ascii="Lucida Sans" w:eastAsia="Lucida Sans" w:hAnsi="Lucida Sans" w:cs="Lucida Sans"/>
          <w:color w:val="000000" w:themeColor="text1"/>
        </w:rPr>
        <w:t xml:space="preserve">Please complete our </w:t>
      </w:r>
      <w:hyperlink r:id="rId14">
        <w:r w:rsidRPr="0313EA01">
          <w:rPr>
            <w:rStyle w:val="Hyperlink"/>
            <w:rFonts w:ascii="Lucida Sans" w:eastAsia="Lucida Sans" w:hAnsi="Lucida Sans" w:cs="Lucida Sans"/>
          </w:rPr>
          <w:t>equal opportunities monitoring form here</w:t>
        </w:r>
      </w:hyperlink>
      <w:r w:rsidRPr="0313EA01">
        <w:rPr>
          <w:rFonts w:ascii="Lucida Sans" w:eastAsia="Lucida Sans" w:hAnsi="Lucida Sans" w:cs="Lucida Sans"/>
          <w:color w:val="000000" w:themeColor="text1"/>
        </w:rPr>
        <w:t xml:space="preserve"> to help us better understand our recruitment process</w:t>
      </w:r>
    </w:p>
    <w:p w14:paraId="78220723" w14:textId="77777777" w:rsidR="00745741" w:rsidRPr="00823321" w:rsidRDefault="00745741" w:rsidP="00745741">
      <w:pPr>
        <w:pStyle w:val="paragraph"/>
        <w:rPr>
          <w:rFonts w:ascii="Lucida Sans" w:hAnsi="Lucida Sans"/>
          <w:b/>
          <w:bCs/>
        </w:rPr>
      </w:pPr>
      <w:r w:rsidRPr="00823321">
        <w:rPr>
          <w:rFonts w:ascii="Lucida Sans" w:hAnsi="Lucida Sans"/>
          <w:b/>
          <w:bCs/>
        </w:rPr>
        <w:t>The recruitment process:</w:t>
      </w:r>
    </w:p>
    <w:p w14:paraId="4C78B0E4" w14:textId="7D28A908" w:rsidR="00745741" w:rsidRPr="006A3D14" w:rsidRDefault="00745741" w:rsidP="00745741">
      <w:pPr>
        <w:pStyle w:val="paragraph"/>
        <w:rPr>
          <w:rFonts w:ascii="Lucida Sans" w:hAnsi="Lucida Sans"/>
          <w:b/>
          <w:bCs/>
        </w:rPr>
      </w:pPr>
      <w:r w:rsidRPr="006A3D14">
        <w:rPr>
          <w:rFonts w:ascii="Lucida Sans" w:hAnsi="Lucida Sans"/>
        </w:rPr>
        <w:t xml:space="preserve">This is a </w:t>
      </w:r>
      <w:r w:rsidRPr="009904C5">
        <w:rPr>
          <w:rStyle w:val="Strong"/>
          <w:rFonts w:ascii="Lucida Sans" w:eastAsia="Calibri" w:hAnsi="Lucida Sans"/>
          <w:b w:val="0"/>
        </w:rPr>
        <w:t>rolling recruitment process</w:t>
      </w:r>
      <w:r w:rsidRPr="006A3D14">
        <w:rPr>
          <w:rFonts w:ascii="Lucida Sans" w:hAnsi="Lucida Sans"/>
        </w:rPr>
        <w:t>: applications will be reviewed as they are received</w:t>
      </w:r>
      <w:r w:rsidR="00E065E3">
        <w:rPr>
          <w:rFonts w:ascii="Lucida Sans" w:hAnsi="Lucida Sans"/>
        </w:rPr>
        <w:t>,</w:t>
      </w:r>
      <w:r w:rsidRPr="006A3D14">
        <w:rPr>
          <w:rFonts w:ascii="Lucida Sans" w:hAnsi="Lucida Sans"/>
        </w:rPr>
        <w:t xml:space="preserve"> and applicants may be called for a first round Teams Interview during the application window. </w:t>
      </w:r>
    </w:p>
    <w:p w14:paraId="4D26F950" w14:textId="01D78C66" w:rsidR="00745741" w:rsidRDefault="00745741" w:rsidP="00745741">
      <w:pPr>
        <w:rPr>
          <w:rFonts w:cs="Arial"/>
          <w:b/>
          <w:bCs/>
        </w:rPr>
      </w:pPr>
      <w:r w:rsidRPr="006A3D14">
        <w:rPr>
          <w:rFonts w:cs="Arial"/>
        </w:rPr>
        <w:t xml:space="preserve">The deadline for applications is </w:t>
      </w:r>
      <w:r w:rsidRPr="006A3D14">
        <w:rPr>
          <w:rFonts w:cs="Arial"/>
          <w:b/>
          <w:bCs/>
        </w:rPr>
        <w:t xml:space="preserve">9am on </w:t>
      </w:r>
      <w:r>
        <w:rPr>
          <w:rFonts w:cs="Arial"/>
          <w:b/>
          <w:bCs/>
        </w:rPr>
        <w:t xml:space="preserve">Monday </w:t>
      </w:r>
      <w:r w:rsidR="0033067C">
        <w:rPr>
          <w:rFonts w:cs="Arial"/>
          <w:b/>
          <w:bCs/>
        </w:rPr>
        <w:t>11</w:t>
      </w:r>
      <w:r w:rsidR="0033067C" w:rsidRPr="0033067C">
        <w:rPr>
          <w:rFonts w:cs="Arial"/>
          <w:b/>
          <w:bCs/>
          <w:vertAlign w:val="superscript"/>
        </w:rPr>
        <w:t>th</w:t>
      </w:r>
      <w:r w:rsidR="0033067C">
        <w:rPr>
          <w:rFonts w:cs="Arial"/>
          <w:b/>
          <w:bCs/>
        </w:rPr>
        <w:t xml:space="preserve"> May </w:t>
      </w:r>
      <w:r>
        <w:rPr>
          <w:rFonts w:cs="Arial"/>
          <w:b/>
          <w:bCs/>
        </w:rPr>
        <w:t>2026</w:t>
      </w:r>
      <w:r w:rsidRPr="006A3D14">
        <w:rPr>
          <w:rFonts w:cs="Arial"/>
          <w:b/>
          <w:bCs/>
        </w:rPr>
        <w:t>.</w:t>
      </w:r>
    </w:p>
    <w:p w14:paraId="6B374DC6" w14:textId="77777777" w:rsidR="00745741" w:rsidRDefault="00745741" w:rsidP="00745741">
      <w:pPr>
        <w:rPr>
          <w:rFonts w:cs="Arial"/>
          <w:b/>
          <w:bCs/>
        </w:rPr>
      </w:pPr>
    </w:p>
    <w:p w14:paraId="43AF8B5B" w14:textId="7444BD68" w:rsidR="00745741" w:rsidRPr="006A3D14" w:rsidRDefault="00745741" w:rsidP="00745741">
      <w:pPr>
        <w:rPr>
          <w:rFonts w:cs="Arial"/>
          <w:b/>
          <w:bCs/>
        </w:rPr>
      </w:pPr>
      <w:r>
        <w:rPr>
          <w:rFonts w:cs="Arial"/>
          <w:b/>
          <w:bCs/>
        </w:rPr>
        <w:t xml:space="preserve">If you have not heard from us by 5pm on </w:t>
      </w:r>
      <w:r w:rsidR="00196A9C">
        <w:rPr>
          <w:rFonts w:cs="Arial"/>
          <w:b/>
          <w:bCs/>
        </w:rPr>
        <w:t>Wednesday 1</w:t>
      </w:r>
      <w:r w:rsidR="006F53A5">
        <w:rPr>
          <w:rFonts w:cs="Arial"/>
          <w:b/>
          <w:bCs/>
        </w:rPr>
        <w:t>3</w:t>
      </w:r>
      <w:r w:rsidR="00196A9C" w:rsidRPr="00196A9C">
        <w:rPr>
          <w:rFonts w:cs="Arial"/>
          <w:b/>
          <w:bCs/>
          <w:vertAlign w:val="superscript"/>
        </w:rPr>
        <w:t>th</w:t>
      </w:r>
      <w:r w:rsidR="00196A9C">
        <w:rPr>
          <w:rFonts w:cs="Arial"/>
          <w:b/>
          <w:bCs/>
        </w:rPr>
        <w:t xml:space="preserve"> May</w:t>
      </w:r>
      <w:r w:rsidR="006F53A5">
        <w:rPr>
          <w:rFonts w:cs="Arial"/>
          <w:b/>
          <w:bCs/>
        </w:rPr>
        <w:t xml:space="preserve"> 2026</w:t>
      </w:r>
      <w:r>
        <w:rPr>
          <w:rFonts w:cs="Arial"/>
          <w:b/>
          <w:bCs/>
        </w:rPr>
        <w:t>, you have not been shortlisted.</w:t>
      </w:r>
    </w:p>
    <w:p w14:paraId="40820796" w14:textId="77777777" w:rsidR="00745741" w:rsidRPr="006A3D14" w:rsidRDefault="00745741" w:rsidP="00745741">
      <w:pPr>
        <w:rPr>
          <w:rFonts w:cs="Arial"/>
          <w:b/>
        </w:rPr>
      </w:pPr>
    </w:p>
    <w:p w14:paraId="5769E40D" w14:textId="1C3CD77B" w:rsidR="00745741" w:rsidRPr="006A3D14" w:rsidRDefault="00745741" w:rsidP="00745741">
      <w:pPr>
        <w:rPr>
          <w:rFonts w:eastAsia="Lucida Sans" w:cs="Lucida Sans"/>
          <w:color w:val="000000" w:themeColor="text1"/>
        </w:rPr>
      </w:pPr>
      <w:r w:rsidRPr="006A3D14">
        <w:rPr>
          <w:rFonts w:eastAsia="Lucida Sans" w:cs="Lucida Sans"/>
          <w:color w:val="000000" w:themeColor="text1"/>
        </w:rPr>
        <w:t xml:space="preserve">Shortlisted candidates will be invited </w:t>
      </w:r>
      <w:r w:rsidR="00F41533">
        <w:rPr>
          <w:rFonts w:eastAsia="Lucida Sans" w:cs="Lucida Sans"/>
          <w:color w:val="000000" w:themeColor="text1"/>
        </w:rPr>
        <w:t xml:space="preserve">for </w:t>
      </w:r>
      <w:r w:rsidR="00C901AC">
        <w:rPr>
          <w:rFonts w:eastAsia="Lucida Sans" w:cs="Lucida Sans"/>
          <w:color w:val="000000" w:themeColor="text1"/>
        </w:rPr>
        <w:t>second</w:t>
      </w:r>
      <w:r w:rsidRPr="006A3D14">
        <w:rPr>
          <w:rFonts w:eastAsia="Lucida Sans" w:cs="Lucida Sans"/>
          <w:color w:val="000000" w:themeColor="text1"/>
        </w:rPr>
        <w:t xml:space="preserve"> interview </w:t>
      </w:r>
      <w:r w:rsidR="0066115E">
        <w:rPr>
          <w:rFonts w:eastAsia="Lucida Sans" w:cs="Lucida Sans"/>
          <w:color w:val="000000" w:themeColor="text1"/>
        </w:rPr>
        <w:t xml:space="preserve">either </w:t>
      </w:r>
      <w:r w:rsidRPr="006A3D14">
        <w:rPr>
          <w:rFonts w:eastAsia="Lucida Sans" w:cs="Lucida Sans"/>
          <w:color w:val="000000" w:themeColor="text1"/>
        </w:rPr>
        <w:t xml:space="preserve">at our Eastleigh/Stirling office </w:t>
      </w:r>
      <w:r w:rsidR="0066115E">
        <w:rPr>
          <w:rFonts w:eastAsia="Lucida Sans" w:cs="Lucida Sans"/>
          <w:color w:val="000000" w:themeColor="text1"/>
        </w:rPr>
        <w:t>or</w:t>
      </w:r>
      <w:r w:rsidR="00B25C6E">
        <w:rPr>
          <w:rFonts w:eastAsia="Lucida Sans" w:cs="Lucida Sans"/>
          <w:color w:val="000000" w:themeColor="text1"/>
        </w:rPr>
        <w:t xml:space="preserve"> remotely via Teams</w:t>
      </w:r>
      <w:r w:rsidR="00C901AC">
        <w:rPr>
          <w:rFonts w:eastAsia="Lucida Sans" w:cs="Lucida Sans"/>
          <w:color w:val="000000" w:themeColor="text1"/>
        </w:rPr>
        <w:t xml:space="preserve"> – date and time by mutual agreement.</w:t>
      </w:r>
    </w:p>
    <w:p w14:paraId="145EA968" w14:textId="77777777" w:rsidR="00745741" w:rsidRPr="006A3D14" w:rsidRDefault="00745741" w:rsidP="00745741">
      <w:pPr>
        <w:rPr>
          <w:rFonts w:cs="Arial"/>
          <w:b/>
        </w:rPr>
      </w:pPr>
    </w:p>
    <w:p w14:paraId="0E95B6BA" w14:textId="77777777" w:rsidR="00745741" w:rsidRPr="006A3D14" w:rsidRDefault="00745741" w:rsidP="00745741">
      <w:pPr>
        <w:rPr>
          <w:rFonts w:eastAsia="Lucida Sans" w:cs="Lucida Sans"/>
          <w:color w:val="000000" w:themeColor="text1"/>
        </w:rPr>
      </w:pPr>
      <w:r w:rsidRPr="006A3D14">
        <w:rPr>
          <w:rFonts w:eastAsia="Lucida Sans" w:cs="Lucida Sans"/>
          <w:color w:val="000000" w:themeColor="text1"/>
        </w:rPr>
        <w:t>Reasonable travel interview expenses will be paid.</w:t>
      </w:r>
    </w:p>
    <w:p w14:paraId="364BE0E6" w14:textId="77777777" w:rsidR="00511FF9" w:rsidRPr="005A20B2" w:rsidRDefault="00511FF9" w:rsidP="00511FF9"/>
    <w:sectPr w:rsidR="00511FF9" w:rsidRPr="005A20B2" w:rsidSect="009E0456">
      <w:headerReference w:type="default" r:id="rId15"/>
      <w:footerReference w:type="default" r:id="rId16"/>
      <w:pgSz w:w="11907" w:h="16840" w:code="9"/>
      <w:pgMar w:top="1134" w:right="1134" w:bottom="567" w:left="1134" w:header="720" w:footer="720"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EAE8E" w14:textId="77777777" w:rsidR="00253820" w:rsidRDefault="00253820" w:rsidP="002E56A5">
      <w:r>
        <w:separator/>
      </w:r>
    </w:p>
  </w:endnote>
  <w:endnote w:type="continuationSeparator" w:id="0">
    <w:p w14:paraId="661A63E4" w14:textId="77777777" w:rsidR="00253820" w:rsidRDefault="00253820" w:rsidP="002E56A5">
      <w:r>
        <w:continuationSeparator/>
      </w:r>
    </w:p>
  </w:endnote>
  <w:endnote w:type="continuationNotice" w:id="1">
    <w:p w14:paraId="7DE8A402" w14:textId="77777777" w:rsidR="00253820" w:rsidRDefault="00253820" w:rsidP="002E5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F571" w14:textId="18226437" w:rsidR="0022317E" w:rsidRPr="00BA2DD4" w:rsidRDefault="0022317E" w:rsidP="002E56A5">
    <w:pPr>
      <w:pStyle w:val="Footer"/>
    </w:pPr>
    <w:r>
      <w:tab/>
      <w:t xml:space="preserve">     </w:t>
    </w:r>
    <w:r w:rsidRPr="0015206F">
      <w:t xml:space="preserve">Page </w:t>
    </w:r>
    <w:r w:rsidR="009D4BF1" w:rsidRPr="0015206F">
      <w:fldChar w:fldCharType="begin"/>
    </w:r>
    <w:r w:rsidRPr="0015206F">
      <w:instrText xml:space="preserve"> PAGE </w:instrText>
    </w:r>
    <w:r w:rsidR="009D4BF1" w:rsidRPr="0015206F">
      <w:fldChar w:fldCharType="separate"/>
    </w:r>
    <w:r w:rsidR="00973D22">
      <w:rPr>
        <w:noProof/>
      </w:rPr>
      <w:t>1</w:t>
    </w:r>
    <w:r w:rsidR="009D4BF1" w:rsidRPr="0015206F">
      <w:fldChar w:fldCharType="end"/>
    </w:r>
    <w:r w:rsidRPr="0015206F">
      <w:t xml:space="preserve"> of </w:t>
    </w:r>
    <w:r w:rsidR="009D4BF1" w:rsidRPr="0015206F">
      <w:fldChar w:fldCharType="begin"/>
    </w:r>
    <w:r w:rsidRPr="0015206F">
      <w:instrText xml:space="preserve"> NUMPAGES </w:instrText>
    </w:r>
    <w:r w:rsidR="009D4BF1" w:rsidRPr="0015206F">
      <w:fldChar w:fldCharType="separate"/>
    </w:r>
    <w:r w:rsidR="00973D22">
      <w:rPr>
        <w:noProof/>
      </w:rPr>
      <w:t>16</w:t>
    </w:r>
    <w:r w:rsidR="009D4BF1" w:rsidRPr="0015206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38E9" w14:textId="77777777" w:rsidR="00253820" w:rsidRDefault="00253820" w:rsidP="002E56A5">
      <w:r>
        <w:separator/>
      </w:r>
    </w:p>
  </w:footnote>
  <w:footnote w:type="continuationSeparator" w:id="0">
    <w:p w14:paraId="4A8BA786" w14:textId="77777777" w:rsidR="00253820" w:rsidRDefault="00253820" w:rsidP="002E56A5">
      <w:r>
        <w:continuationSeparator/>
      </w:r>
    </w:p>
  </w:footnote>
  <w:footnote w:type="continuationNotice" w:id="1">
    <w:p w14:paraId="14FD4DC0" w14:textId="77777777" w:rsidR="00253820" w:rsidRDefault="00253820" w:rsidP="002E5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154" w14:textId="56120981" w:rsidR="00F62C9E" w:rsidRDefault="00AB249C" w:rsidP="002E56A5">
    <w:pPr>
      <w:pStyle w:val="Header"/>
    </w:pPr>
    <w:r>
      <w:rPr>
        <w:noProof/>
        <w:lang w:eastAsia="en-GB"/>
      </w:rPr>
      <w:drawing>
        <wp:anchor distT="0" distB="0" distL="114300" distR="114300" simplePos="0" relativeHeight="251658240" behindDoc="0" locked="0" layoutInCell="1" allowOverlap="1" wp14:anchorId="6964A03F" wp14:editId="0D0375CE">
          <wp:simplePos x="0" y="0"/>
          <wp:positionH relativeFrom="column">
            <wp:posOffset>866775</wp:posOffset>
          </wp:positionH>
          <wp:positionV relativeFrom="paragraph">
            <wp:posOffset>257175</wp:posOffset>
          </wp:positionV>
          <wp:extent cx="1480185" cy="5632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0185" cy="563245"/>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1" behindDoc="0" locked="0" layoutInCell="1" allowOverlap="1" wp14:anchorId="13950A59" wp14:editId="3109146C">
          <wp:simplePos x="0" y="0"/>
          <wp:positionH relativeFrom="page">
            <wp:align>left</wp:align>
          </wp:positionH>
          <wp:positionV relativeFrom="page">
            <wp:align>top</wp:align>
          </wp:positionV>
          <wp:extent cx="7635875" cy="16764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template_01.png"/>
                  <pic:cNvPicPr/>
                </pic:nvPicPr>
                <pic:blipFill>
                  <a:blip r:embed="rId2">
                    <a:extLst>
                      <a:ext uri="{28A0092B-C50C-407E-A947-70E740481C1C}">
                        <a14:useLocalDpi xmlns:a14="http://schemas.microsoft.com/office/drawing/2010/main" val="0"/>
                      </a:ext>
                    </a:extLst>
                  </a:blip>
                  <a:stretch>
                    <a:fillRect/>
                  </a:stretch>
                </pic:blipFill>
                <pic:spPr>
                  <a:xfrm>
                    <a:off x="0" y="0"/>
                    <a:ext cx="7635875" cy="167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279"/>
    <w:multiLevelType w:val="hybridMultilevel"/>
    <w:tmpl w:val="EE8AA9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273DAE"/>
    <w:multiLevelType w:val="hybridMultilevel"/>
    <w:tmpl w:val="585C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F45EE"/>
    <w:multiLevelType w:val="multilevel"/>
    <w:tmpl w:val="6B4C9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B28AD"/>
    <w:multiLevelType w:val="hybridMultilevel"/>
    <w:tmpl w:val="47AE45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E4379"/>
    <w:multiLevelType w:val="hybridMultilevel"/>
    <w:tmpl w:val="6C76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F0D55"/>
    <w:multiLevelType w:val="hybridMultilevel"/>
    <w:tmpl w:val="6F6CE396"/>
    <w:lvl w:ilvl="0" w:tplc="1B18C04A">
      <w:start w:val="1"/>
      <w:numFmt w:val="bullet"/>
      <w:lvlText w:val=""/>
      <w:lvlJc w:val="left"/>
      <w:pPr>
        <w:ind w:left="720" w:hanging="360"/>
      </w:pPr>
      <w:rPr>
        <w:rFonts w:ascii="Symbol" w:hAnsi="Symbol" w:hint="default"/>
        <w:color w:val="C0504D" w:themeColor="accent2"/>
        <w:sz w:val="20"/>
      </w:rPr>
    </w:lvl>
    <w:lvl w:ilvl="1" w:tplc="372AA824">
      <w:start w:val="1"/>
      <w:numFmt w:val="bullet"/>
      <w:lvlText w:val=""/>
      <w:lvlJc w:val="left"/>
      <w:pPr>
        <w:tabs>
          <w:tab w:val="num" w:pos="1440"/>
        </w:tabs>
        <w:ind w:left="1440" w:hanging="360"/>
      </w:pPr>
      <w:rPr>
        <w:rFonts w:ascii="Symbol" w:hAnsi="Symbol" w:hint="default"/>
        <w:sz w:val="20"/>
      </w:rPr>
    </w:lvl>
    <w:lvl w:ilvl="2" w:tplc="F9F85FDE" w:tentative="1">
      <w:start w:val="1"/>
      <w:numFmt w:val="bullet"/>
      <w:lvlText w:val=""/>
      <w:lvlJc w:val="left"/>
      <w:pPr>
        <w:tabs>
          <w:tab w:val="num" w:pos="2160"/>
        </w:tabs>
        <w:ind w:left="2160" w:hanging="360"/>
      </w:pPr>
      <w:rPr>
        <w:rFonts w:ascii="Symbol" w:hAnsi="Symbol" w:hint="default"/>
        <w:sz w:val="20"/>
      </w:rPr>
    </w:lvl>
    <w:lvl w:ilvl="3" w:tplc="56D8FE0A" w:tentative="1">
      <w:start w:val="1"/>
      <w:numFmt w:val="bullet"/>
      <w:lvlText w:val=""/>
      <w:lvlJc w:val="left"/>
      <w:pPr>
        <w:tabs>
          <w:tab w:val="num" w:pos="2880"/>
        </w:tabs>
        <w:ind w:left="2880" w:hanging="360"/>
      </w:pPr>
      <w:rPr>
        <w:rFonts w:ascii="Symbol" w:hAnsi="Symbol" w:hint="default"/>
        <w:sz w:val="20"/>
      </w:rPr>
    </w:lvl>
    <w:lvl w:ilvl="4" w:tplc="8C4A7962" w:tentative="1">
      <w:start w:val="1"/>
      <w:numFmt w:val="bullet"/>
      <w:lvlText w:val=""/>
      <w:lvlJc w:val="left"/>
      <w:pPr>
        <w:tabs>
          <w:tab w:val="num" w:pos="3600"/>
        </w:tabs>
        <w:ind w:left="3600" w:hanging="360"/>
      </w:pPr>
      <w:rPr>
        <w:rFonts w:ascii="Symbol" w:hAnsi="Symbol" w:hint="default"/>
        <w:sz w:val="20"/>
      </w:rPr>
    </w:lvl>
    <w:lvl w:ilvl="5" w:tplc="2498365C" w:tentative="1">
      <w:start w:val="1"/>
      <w:numFmt w:val="bullet"/>
      <w:lvlText w:val=""/>
      <w:lvlJc w:val="left"/>
      <w:pPr>
        <w:tabs>
          <w:tab w:val="num" w:pos="4320"/>
        </w:tabs>
        <w:ind w:left="4320" w:hanging="360"/>
      </w:pPr>
      <w:rPr>
        <w:rFonts w:ascii="Symbol" w:hAnsi="Symbol" w:hint="default"/>
        <w:sz w:val="20"/>
      </w:rPr>
    </w:lvl>
    <w:lvl w:ilvl="6" w:tplc="D286DFB6" w:tentative="1">
      <w:start w:val="1"/>
      <w:numFmt w:val="bullet"/>
      <w:lvlText w:val=""/>
      <w:lvlJc w:val="left"/>
      <w:pPr>
        <w:tabs>
          <w:tab w:val="num" w:pos="5040"/>
        </w:tabs>
        <w:ind w:left="5040" w:hanging="360"/>
      </w:pPr>
      <w:rPr>
        <w:rFonts w:ascii="Symbol" w:hAnsi="Symbol" w:hint="default"/>
        <w:sz w:val="20"/>
      </w:rPr>
    </w:lvl>
    <w:lvl w:ilvl="7" w:tplc="C442B0EE" w:tentative="1">
      <w:start w:val="1"/>
      <w:numFmt w:val="bullet"/>
      <w:lvlText w:val=""/>
      <w:lvlJc w:val="left"/>
      <w:pPr>
        <w:tabs>
          <w:tab w:val="num" w:pos="5760"/>
        </w:tabs>
        <w:ind w:left="5760" w:hanging="360"/>
      </w:pPr>
      <w:rPr>
        <w:rFonts w:ascii="Symbol" w:hAnsi="Symbol" w:hint="default"/>
        <w:sz w:val="20"/>
      </w:rPr>
    </w:lvl>
    <w:lvl w:ilvl="8" w:tplc="4EA459D2"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A4D0E"/>
    <w:multiLevelType w:val="hybridMultilevel"/>
    <w:tmpl w:val="AC7C80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86EBF"/>
    <w:multiLevelType w:val="hybridMultilevel"/>
    <w:tmpl w:val="EC787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63ED8"/>
    <w:multiLevelType w:val="hybridMultilevel"/>
    <w:tmpl w:val="10501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25149"/>
    <w:multiLevelType w:val="hybridMultilevel"/>
    <w:tmpl w:val="5354506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84ED4"/>
    <w:multiLevelType w:val="hybridMultilevel"/>
    <w:tmpl w:val="EDBE57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6C26D1"/>
    <w:multiLevelType w:val="hybridMultilevel"/>
    <w:tmpl w:val="A6B4C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645B2"/>
    <w:multiLevelType w:val="hybridMultilevel"/>
    <w:tmpl w:val="FE2224B4"/>
    <w:lvl w:ilvl="0" w:tplc="211CA3C4">
      <w:start w:val="1"/>
      <w:numFmt w:val="decimal"/>
      <w:lvlText w:val="%1."/>
      <w:lvlJc w:val="left"/>
      <w:pPr>
        <w:ind w:left="720" w:hanging="360"/>
      </w:pPr>
      <w:rPr>
        <w:rFonts w:eastAsia="Calibri"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78A33A1"/>
    <w:multiLevelType w:val="hybridMultilevel"/>
    <w:tmpl w:val="A51C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12B39"/>
    <w:multiLevelType w:val="hybridMultilevel"/>
    <w:tmpl w:val="A7609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431AE7"/>
    <w:multiLevelType w:val="multilevel"/>
    <w:tmpl w:val="6B4C9A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732D7"/>
    <w:multiLevelType w:val="multilevel"/>
    <w:tmpl w:val="2B049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DC86B9B"/>
    <w:multiLevelType w:val="hybridMultilevel"/>
    <w:tmpl w:val="EC3EA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00E8E"/>
    <w:multiLevelType w:val="hybridMultilevel"/>
    <w:tmpl w:val="FC282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08916">
    <w:abstractNumId w:val="3"/>
  </w:num>
  <w:num w:numId="2" w16cid:durableId="898979419">
    <w:abstractNumId w:val="11"/>
  </w:num>
  <w:num w:numId="3" w16cid:durableId="275866591">
    <w:abstractNumId w:val="6"/>
  </w:num>
  <w:num w:numId="4" w16cid:durableId="51249470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46296586">
    <w:abstractNumId w:val="17"/>
  </w:num>
  <w:num w:numId="6" w16cid:durableId="873808246">
    <w:abstractNumId w:val="8"/>
  </w:num>
  <w:num w:numId="7" w16cid:durableId="279923588">
    <w:abstractNumId w:val="1"/>
  </w:num>
  <w:num w:numId="8" w16cid:durableId="944531847">
    <w:abstractNumId w:val="13"/>
  </w:num>
  <w:num w:numId="9" w16cid:durableId="1238588758">
    <w:abstractNumId w:val="14"/>
  </w:num>
  <w:num w:numId="10" w16cid:durableId="911742240">
    <w:abstractNumId w:val="5"/>
  </w:num>
  <w:num w:numId="11" w16cid:durableId="15282523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557539">
    <w:abstractNumId w:val="9"/>
  </w:num>
  <w:num w:numId="13" w16cid:durableId="929849430">
    <w:abstractNumId w:val="4"/>
  </w:num>
  <w:num w:numId="14" w16cid:durableId="1455052778">
    <w:abstractNumId w:val="18"/>
  </w:num>
  <w:num w:numId="15" w16cid:durableId="1255748038">
    <w:abstractNumId w:val="12"/>
  </w:num>
  <w:num w:numId="16" w16cid:durableId="1007638317">
    <w:abstractNumId w:val="15"/>
  </w:num>
  <w:num w:numId="17" w16cid:durableId="1795245810">
    <w:abstractNumId w:val="0"/>
  </w:num>
  <w:num w:numId="18" w16cid:durableId="2042238996">
    <w:abstractNumId w:val="16"/>
  </w:num>
  <w:num w:numId="19" w16cid:durableId="1762601300">
    <w:abstractNumId w:val="7"/>
  </w:num>
  <w:num w:numId="20" w16cid:durableId="1696802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2E"/>
    <w:rsid w:val="000001C5"/>
    <w:rsid w:val="00000AF9"/>
    <w:rsid w:val="000017C4"/>
    <w:rsid w:val="0000384B"/>
    <w:rsid w:val="00006C81"/>
    <w:rsid w:val="00010713"/>
    <w:rsid w:val="00010B60"/>
    <w:rsid w:val="0001690E"/>
    <w:rsid w:val="00020087"/>
    <w:rsid w:val="00022007"/>
    <w:rsid w:val="000225AD"/>
    <w:rsid w:val="00026BFF"/>
    <w:rsid w:val="00031250"/>
    <w:rsid w:val="000409C8"/>
    <w:rsid w:val="00040F8E"/>
    <w:rsid w:val="000464C0"/>
    <w:rsid w:val="00051847"/>
    <w:rsid w:val="00052B53"/>
    <w:rsid w:val="00052DFF"/>
    <w:rsid w:val="00053B2F"/>
    <w:rsid w:val="000563EA"/>
    <w:rsid w:val="00062113"/>
    <w:rsid w:val="0006328A"/>
    <w:rsid w:val="00064931"/>
    <w:rsid w:val="000667CB"/>
    <w:rsid w:val="000677B4"/>
    <w:rsid w:val="0007056C"/>
    <w:rsid w:val="00081528"/>
    <w:rsid w:val="00085CA1"/>
    <w:rsid w:val="000866BA"/>
    <w:rsid w:val="000A0768"/>
    <w:rsid w:val="000A155E"/>
    <w:rsid w:val="000A3DD4"/>
    <w:rsid w:val="000A52D6"/>
    <w:rsid w:val="000A531D"/>
    <w:rsid w:val="000A5409"/>
    <w:rsid w:val="000A5A92"/>
    <w:rsid w:val="000B0824"/>
    <w:rsid w:val="000B2CE9"/>
    <w:rsid w:val="000B3B5B"/>
    <w:rsid w:val="000B46BC"/>
    <w:rsid w:val="000B508B"/>
    <w:rsid w:val="000B6015"/>
    <w:rsid w:val="000C2DD1"/>
    <w:rsid w:val="000C2F08"/>
    <w:rsid w:val="000D0D26"/>
    <w:rsid w:val="000D166E"/>
    <w:rsid w:val="000D1EEA"/>
    <w:rsid w:val="000D4881"/>
    <w:rsid w:val="000F43A6"/>
    <w:rsid w:val="000F4B2D"/>
    <w:rsid w:val="000F4E67"/>
    <w:rsid w:val="000F5A48"/>
    <w:rsid w:val="0010437A"/>
    <w:rsid w:val="001067DB"/>
    <w:rsid w:val="00107C27"/>
    <w:rsid w:val="00112FA7"/>
    <w:rsid w:val="001136E3"/>
    <w:rsid w:val="00124574"/>
    <w:rsid w:val="001262C1"/>
    <w:rsid w:val="00130E36"/>
    <w:rsid w:val="001346F8"/>
    <w:rsid w:val="00137835"/>
    <w:rsid w:val="0014217B"/>
    <w:rsid w:val="00142E66"/>
    <w:rsid w:val="00145EFA"/>
    <w:rsid w:val="00147539"/>
    <w:rsid w:val="00150872"/>
    <w:rsid w:val="00150F84"/>
    <w:rsid w:val="0015206F"/>
    <w:rsid w:val="0015405A"/>
    <w:rsid w:val="0015652F"/>
    <w:rsid w:val="00156DB7"/>
    <w:rsid w:val="00157D2C"/>
    <w:rsid w:val="001601A5"/>
    <w:rsid w:val="00161C34"/>
    <w:rsid w:val="00163441"/>
    <w:rsid w:val="001641A0"/>
    <w:rsid w:val="001645EB"/>
    <w:rsid w:val="00167EE8"/>
    <w:rsid w:val="00172686"/>
    <w:rsid w:val="001746FB"/>
    <w:rsid w:val="00175FDA"/>
    <w:rsid w:val="001828B4"/>
    <w:rsid w:val="0018690F"/>
    <w:rsid w:val="00191580"/>
    <w:rsid w:val="00191957"/>
    <w:rsid w:val="00193CB3"/>
    <w:rsid w:val="001968E0"/>
    <w:rsid w:val="00196A9C"/>
    <w:rsid w:val="001A1513"/>
    <w:rsid w:val="001A1C1A"/>
    <w:rsid w:val="001A5754"/>
    <w:rsid w:val="001A669E"/>
    <w:rsid w:val="001B2262"/>
    <w:rsid w:val="001B3DC7"/>
    <w:rsid w:val="001B6C1C"/>
    <w:rsid w:val="001B7544"/>
    <w:rsid w:val="001C03CA"/>
    <w:rsid w:val="001C28B0"/>
    <w:rsid w:val="001C793E"/>
    <w:rsid w:val="001C7E6D"/>
    <w:rsid w:val="001D011F"/>
    <w:rsid w:val="001E43F5"/>
    <w:rsid w:val="001E493B"/>
    <w:rsid w:val="001E6426"/>
    <w:rsid w:val="001E7F84"/>
    <w:rsid w:val="001F05C9"/>
    <w:rsid w:val="001F1F3A"/>
    <w:rsid w:val="001F2B8E"/>
    <w:rsid w:val="001F4C2B"/>
    <w:rsid w:val="001F672C"/>
    <w:rsid w:val="001F6EC2"/>
    <w:rsid w:val="00206688"/>
    <w:rsid w:val="002104E8"/>
    <w:rsid w:val="00216867"/>
    <w:rsid w:val="0022317E"/>
    <w:rsid w:val="00225851"/>
    <w:rsid w:val="002271A9"/>
    <w:rsid w:val="00235091"/>
    <w:rsid w:val="00244F03"/>
    <w:rsid w:val="0024527C"/>
    <w:rsid w:val="002458A2"/>
    <w:rsid w:val="00247ACD"/>
    <w:rsid w:val="00253820"/>
    <w:rsid w:val="00253B15"/>
    <w:rsid w:val="00260883"/>
    <w:rsid w:val="0027135C"/>
    <w:rsid w:val="00272E1E"/>
    <w:rsid w:val="00275111"/>
    <w:rsid w:val="00275BDC"/>
    <w:rsid w:val="00280B51"/>
    <w:rsid w:val="00281C3B"/>
    <w:rsid w:val="00284575"/>
    <w:rsid w:val="002A16D0"/>
    <w:rsid w:val="002A2B9C"/>
    <w:rsid w:val="002A5604"/>
    <w:rsid w:val="002A5839"/>
    <w:rsid w:val="002A7157"/>
    <w:rsid w:val="002B0E80"/>
    <w:rsid w:val="002B3C2B"/>
    <w:rsid w:val="002B5862"/>
    <w:rsid w:val="002C193E"/>
    <w:rsid w:val="002C29D2"/>
    <w:rsid w:val="002C3C51"/>
    <w:rsid w:val="002C42ED"/>
    <w:rsid w:val="002C6039"/>
    <w:rsid w:val="002D02EA"/>
    <w:rsid w:val="002D1C96"/>
    <w:rsid w:val="002D4555"/>
    <w:rsid w:val="002D4D2B"/>
    <w:rsid w:val="002D68FE"/>
    <w:rsid w:val="002E19E8"/>
    <w:rsid w:val="002E3EBB"/>
    <w:rsid w:val="002E56A5"/>
    <w:rsid w:val="002F18B0"/>
    <w:rsid w:val="002F51CD"/>
    <w:rsid w:val="002F635E"/>
    <w:rsid w:val="003002E0"/>
    <w:rsid w:val="00301F5B"/>
    <w:rsid w:val="00301FB9"/>
    <w:rsid w:val="00302B24"/>
    <w:rsid w:val="003140A0"/>
    <w:rsid w:val="00322EA0"/>
    <w:rsid w:val="00323483"/>
    <w:rsid w:val="00324113"/>
    <w:rsid w:val="0033067C"/>
    <w:rsid w:val="00330F44"/>
    <w:rsid w:val="003319C6"/>
    <w:rsid w:val="00336709"/>
    <w:rsid w:val="00337532"/>
    <w:rsid w:val="003457B2"/>
    <w:rsid w:val="003478C9"/>
    <w:rsid w:val="00350C04"/>
    <w:rsid w:val="00356BCF"/>
    <w:rsid w:val="0036325E"/>
    <w:rsid w:val="003632C5"/>
    <w:rsid w:val="00374DAB"/>
    <w:rsid w:val="00375A48"/>
    <w:rsid w:val="00375D1C"/>
    <w:rsid w:val="003779AE"/>
    <w:rsid w:val="003812AF"/>
    <w:rsid w:val="00384191"/>
    <w:rsid w:val="0038755D"/>
    <w:rsid w:val="00387BAA"/>
    <w:rsid w:val="00390C38"/>
    <w:rsid w:val="00393423"/>
    <w:rsid w:val="0039354D"/>
    <w:rsid w:val="003A140E"/>
    <w:rsid w:val="003A6BF5"/>
    <w:rsid w:val="003B3BC3"/>
    <w:rsid w:val="003B6149"/>
    <w:rsid w:val="003B6F42"/>
    <w:rsid w:val="003B79AA"/>
    <w:rsid w:val="003D269A"/>
    <w:rsid w:val="003D667A"/>
    <w:rsid w:val="003E6FDE"/>
    <w:rsid w:val="003E7A80"/>
    <w:rsid w:val="003F1E21"/>
    <w:rsid w:val="003F35BD"/>
    <w:rsid w:val="003F59F3"/>
    <w:rsid w:val="003F773C"/>
    <w:rsid w:val="004047B8"/>
    <w:rsid w:val="00406875"/>
    <w:rsid w:val="00407A6F"/>
    <w:rsid w:val="00411840"/>
    <w:rsid w:val="0041210E"/>
    <w:rsid w:val="0041281D"/>
    <w:rsid w:val="00413B36"/>
    <w:rsid w:val="00416723"/>
    <w:rsid w:val="00423D87"/>
    <w:rsid w:val="00424597"/>
    <w:rsid w:val="004262C4"/>
    <w:rsid w:val="0042644F"/>
    <w:rsid w:val="004266F7"/>
    <w:rsid w:val="00427675"/>
    <w:rsid w:val="00432FD0"/>
    <w:rsid w:val="004363AB"/>
    <w:rsid w:val="004427C4"/>
    <w:rsid w:val="00445316"/>
    <w:rsid w:val="004468E0"/>
    <w:rsid w:val="00447BE9"/>
    <w:rsid w:val="004511B8"/>
    <w:rsid w:val="00451B89"/>
    <w:rsid w:val="00452353"/>
    <w:rsid w:val="00452B8A"/>
    <w:rsid w:val="004535AA"/>
    <w:rsid w:val="00454AF9"/>
    <w:rsid w:val="00457F59"/>
    <w:rsid w:val="004601C0"/>
    <w:rsid w:val="00463012"/>
    <w:rsid w:val="00463FB6"/>
    <w:rsid w:val="00464187"/>
    <w:rsid w:val="0047203A"/>
    <w:rsid w:val="00472853"/>
    <w:rsid w:val="00477BFB"/>
    <w:rsid w:val="004808C4"/>
    <w:rsid w:val="00483DB0"/>
    <w:rsid w:val="00484C7B"/>
    <w:rsid w:val="00486EBA"/>
    <w:rsid w:val="0049566F"/>
    <w:rsid w:val="004A0982"/>
    <w:rsid w:val="004A1C0F"/>
    <w:rsid w:val="004A6916"/>
    <w:rsid w:val="004B174A"/>
    <w:rsid w:val="004B2242"/>
    <w:rsid w:val="004B3549"/>
    <w:rsid w:val="004B5746"/>
    <w:rsid w:val="004C277E"/>
    <w:rsid w:val="004C2F2E"/>
    <w:rsid w:val="004C55D5"/>
    <w:rsid w:val="004C64A3"/>
    <w:rsid w:val="004C6A91"/>
    <w:rsid w:val="004D1E73"/>
    <w:rsid w:val="004D3C96"/>
    <w:rsid w:val="004D5D5E"/>
    <w:rsid w:val="004E35F4"/>
    <w:rsid w:val="004E5863"/>
    <w:rsid w:val="004E5D22"/>
    <w:rsid w:val="004F03C1"/>
    <w:rsid w:val="004F12F0"/>
    <w:rsid w:val="004F32D7"/>
    <w:rsid w:val="004F46CF"/>
    <w:rsid w:val="004F5D7E"/>
    <w:rsid w:val="00502B12"/>
    <w:rsid w:val="005042D4"/>
    <w:rsid w:val="00507823"/>
    <w:rsid w:val="00511FF9"/>
    <w:rsid w:val="00521CB1"/>
    <w:rsid w:val="005224DD"/>
    <w:rsid w:val="00523EE2"/>
    <w:rsid w:val="00524705"/>
    <w:rsid w:val="0052592F"/>
    <w:rsid w:val="00531C72"/>
    <w:rsid w:val="00542404"/>
    <w:rsid w:val="0054427F"/>
    <w:rsid w:val="005503F9"/>
    <w:rsid w:val="0055047B"/>
    <w:rsid w:val="005516D9"/>
    <w:rsid w:val="00560EB5"/>
    <w:rsid w:val="00561221"/>
    <w:rsid w:val="0056444A"/>
    <w:rsid w:val="005678FC"/>
    <w:rsid w:val="00574092"/>
    <w:rsid w:val="00580F21"/>
    <w:rsid w:val="00581254"/>
    <w:rsid w:val="00582BAA"/>
    <w:rsid w:val="00583349"/>
    <w:rsid w:val="00583D82"/>
    <w:rsid w:val="00583E2A"/>
    <w:rsid w:val="0058434C"/>
    <w:rsid w:val="00584797"/>
    <w:rsid w:val="005871AC"/>
    <w:rsid w:val="005873A3"/>
    <w:rsid w:val="005905D6"/>
    <w:rsid w:val="00592629"/>
    <w:rsid w:val="0059361D"/>
    <w:rsid w:val="005953DF"/>
    <w:rsid w:val="005961D5"/>
    <w:rsid w:val="00597917"/>
    <w:rsid w:val="005A1281"/>
    <w:rsid w:val="005A25C3"/>
    <w:rsid w:val="005A4557"/>
    <w:rsid w:val="005A5D22"/>
    <w:rsid w:val="005A66D5"/>
    <w:rsid w:val="005A78AA"/>
    <w:rsid w:val="005B3440"/>
    <w:rsid w:val="005B496E"/>
    <w:rsid w:val="005B59CB"/>
    <w:rsid w:val="005B5E1F"/>
    <w:rsid w:val="005B6BE9"/>
    <w:rsid w:val="005B7DA8"/>
    <w:rsid w:val="005C1CBA"/>
    <w:rsid w:val="005D2E01"/>
    <w:rsid w:val="005D427F"/>
    <w:rsid w:val="005D4B5C"/>
    <w:rsid w:val="005D6B54"/>
    <w:rsid w:val="005E16F9"/>
    <w:rsid w:val="005E28B0"/>
    <w:rsid w:val="005E3FA0"/>
    <w:rsid w:val="005E5D76"/>
    <w:rsid w:val="005E6BA5"/>
    <w:rsid w:val="005F17AA"/>
    <w:rsid w:val="005F3508"/>
    <w:rsid w:val="005F6DB3"/>
    <w:rsid w:val="006010E6"/>
    <w:rsid w:val="006048F0"/>
    <w:rsid w:val="00607AB1"/>
    <w:rsid w:val="00613545"/>
    <w:rsid w:val="006135B2"/>
    <w:rsid w:val="00614458"/>
    <w:rsid w:val="0061471E"/>
    <w:rsid w:val="0061508C"/>
    <w:rsid w:val="00615711"/>
    <w:rsid w:val="00615DBF"/>
    <w:rsid w:val="006202B6"/>
    <w:rsid w:val="006217CC"/>
    <w:rsid w:val="0062343C"/>
    <w:rsid w:val="006346FB"/>
    <w:rsid w:val="00640852"/>
    <w:rsid w:val="006420C3"/>
    <w:rsid w:val="00645704"/>
    <w:rsid w:val="006457E3"/>
    <w:rsid w:val="0065143D"/>
    <w:rsid w:val="00654129"/>
    <w:rsid w:val="006604B9"/>
    <w:rsid w:val="0066115E"/>
    <w:rsid w:val="006722CE"/>
    <w:rsid w:val="00674EE7"/>
    <w:rsid w:val="00677919"/>
    <w:rsid w:val="00680D10"/>
    <w:rsid w:val="0068170D"/>
    <w:rsid w:val="00681C34"/>
    <w:rsid w:val="00694240"/>
    <w:rsid w:val="006A08AB"/>
    <w:rsid w:val="006A2400"/>
    <w:rsid w:val="006A380A"/>
    <w:rsid w:val="006A4F56"/>
    <w:rsid w:val="006A7B72"/>
    <w:rsid w:val="006B4B63"/>
    <w:rsid w:val="006C1FB1"/>
    <w:rsid w:val="006C35FB"/>
    <w:rsid w:val="006C548D"/>
    <w:rsid w:val="006C615B"/>
    <w:rsid w:val="006D0DB6"/>
    <w:rsid w:val="006D1E95"/>
    <w:rsid w:val="006D5BB4"/>
    <w:rsid w:val="006D718A"/>
    <w:rsid w:val="006E2C3A"/>
    <w:rsid w:val="006E37D1"/>
    <w:rsid w:val="006F406A"/>
    <w:rsid w:val="006F53A5"/>
    <w:rsid w:val="006F7926"/>
    <w:rsid w:val="00703224"/>
    <w:rsid w:val="00705308"/>
    <w:rsid w:val="007059E2"/>
    <w:rsid w:val="00711D84"/>
    <w:rsid w:val="007245E0"/>
    <w:rsid w:val="00732DB8"/>
    <w:rsid w:val="00733CB7"/>
    <w:rsid w:val="00737CDF"/>
    <w:rsid w:val="00741016"/>
    <w:rsid w:val="0074141B"/>
    <w:rsid w:val="00743754"/>
    <w:rsid w:val="00744274"/>
    <w:rsid w:val="007452D1"/>
    <w:rsid w:val="00745741"/>
    <w:rsid w:val="0075057A"/>
    <w:rsid w:val="0076218E"/>
    <w:rsid w:val="00763EF7"/>
    <w:rsid w:val="007648BC"/>
    <w:rsid w:val="007655CB"/>
    <w:rsid w:val="00766368"/>
    <w:rsid w:val="00767CD6"/>
    <w:rsid w:val="00773406"/>
    <w:rsid w:val="00774268"/>
    <w:rsid w:val="00774519"/>
    <w:rsid w:val="0077684E"/>
    <w:rsid w:val="00783548"/>
    <w:rsid w:val="00783C08"/>
    <w:rsid w:val="00784833"/>
    <w:rsid w:val="00784ED3"/>
    <w:rsid w:val="007854DD"/>
    <w:rsid w:val="00787E09"/>
    <w:rsid w:val="00790538"/>
    <w:rsid w:val="007955E1"/>
    <w:rsid w:val="00795BDB"/>
    <w:rsid w:val="00795F90"/>
    <w:rsid w:val="007A1B8C"/>
    <w:rsid w:val="007A76D3"/>
    <w:rsid w:val="007B4C31"/>
    <w:rsid w:val="007B5E9C"/>
    <w:rsid w:val="007C1091"/>
    <w:rsid w:val="007C19EC"/>
    <w:rsid w:val="007C2C23"/>
    <w:rsid w:val="007C482F"/>
    <w:rsid w:val="007C76DD"/>
    <w:rsid w:val="007D1967"/>
    <w:rsid w:val="007D2359"/>
    <w:rsid w:val="007D32BC"/>
    <w:rsid w:val="007D6303"/>
    <w:rsid w:val="007E2B85"/>
    <w:rsid w:val="007F1A0A"/>
    <w:rsid w:val="007F420F"/>
    <w:rsid w:val="007F4963"/>
    <w:rsid w:val="007F5FBE"/>
    <w:rsid w:val="008014A3"/>
    <w:rsid w:val="0080556F"/>
    <w:rsid w:val="00811068"/>
    <w:rsid w:val="00811A76"/>
    <w:rsid w:val="00815DC8"/>
    <w:rsid w:val="00817377"/>
    <w:rsid w:val="00824D4D"/>
    <w:rsid w:val="00825D72"/>
    <w:rsid w:val="0082734D"/>
    <w:rsid w:val="0083227E"/>
    <w:rsid w:val="00832368"/>
    <w:rsid w:val="00833957"/>
    <w:rsid w:val="00840C3E"/>
    <w:rsid w:val="00840F5F"/>
    <w:rsid w:val="00841E2E"/>
    <w:rsid w:val="008442AA"/>
    <w:rsid w:val="00854BAB"/>
    <w:rsid w:val="008550CB"/>
    <w:rsid w:val="00860D67"/>
    <w:rsid w:val="008666D1"/>
    <w:rsid w:val="00883E51"/>
    <w:rsid w:val="008858E0"/>
    <w:rsid w:val="00885B92"/>
    <w:rsid w:val="00895A1B"/>
    <w:rsid w:val="00895F28"/>
    <w:rsid w:val="008A2A1B"/>
    <w:rsid w:val="008A3BC8"/>
    <w:rsid w:val="008B1A84"/>
    <w:rsid w:val="008B1F0D"/>
    <w:rsid w:val="008C220E"/>
    <w:rsid w:val="008D2606"/>
    <w:rsid w:val="008D28D9"/>
    <w:rsid w:val="008D4B9A"/>
    <w:rsid w:val="008D5F90"/>
    <w:rsid w:val="008E3AB0"/>
    <w:rsid w:val="008E3C05"/>
    <w:rsid w:val="008E4EBD"/>
    <w:rsid w:val="008E669D"/>
    <w:rsid w:val="008F64D9"/>
    <w:rsid w:val="009127FF"/>
    <w:rsid w:val="009170FB"/>
    <w:rsid w:val="0092124C"/>
    <w:rsid w:val="00931A24"/>
    <w:rsid w:val="0093379F"/>
    <w:rsid w:val="00935C9B"/>
    <w:rsid w:val="009378DA"/>
    <w:rsid w:val="00946C06"/>
    <w:rsid w:val="009535CC"/>
    <w:rsid w:val="00956F2A"/>
    <w:rsid w:val="009645DD"/>
    <w:rsid w:val="00965A7E"/>
    <w:rsid w:val="00966E9B"/>
    <w:rsid w:val="009677C4"/>
    <w:rsid w:val="00971094"/>
    <w:rsid w:val="00973D22"/>
    <w:rsid w:val="00974900"/>
    <w:rsid w:val="0097718E"/>
    <w:rsid w:val="009824DD"/>
    <w:rsid w:val="009835EF"/>
    <w:rsid w:val="00985540"/>
    <w:rsid w:val="00993E6C"/>
    <w:rsid w:val="00993F49"/>
    <w:rsid w:val="00994E28"/>
    <w:rsid w:val="009A18C7"/>
    <w:rsid w:val="009A3E9A"/>
    <w:rsid w:val="009A7934"/>
    <w:rsid w:val="009B1F3E"/>
    <w:rsid w:val="009B21A2"/>
    <w:rsid w:val="009B2A35"/>
    <w:rsid w:val="009B7DE3"/>
    <w:rsid w:val="009C10A2"/>
    <w:rsid w:val="009C2006"/>
    <w:rsid w:val="009C368F"/>
    <w:rsid w:val="009D4BF1"/>
    <w:rsid w:val="009E0456"/>
    <w:rsid w:val="009E054B"/>
    <w:rsid w:val="009E2C73"/>
    <w:rsid w:val="009E45D4"/>
    <w:rsid w:val="009E4C60"/>
    <w:rsid w:val="009E6092"/>
    <w:rsid w:val="009E7372"/>
    <w:rsid w:val="00A1072F"/>
    <w:rsid w:val="00A10AD8"/>
    <w:rsid w:val="00A12D46"/>
    <w:rsid w:val="00A13E65"/>
    <w:rsid w:val="00A14FC5"/>
    <w:rsid w:val="00A16898"/>
    <w:rsid w:val="00A2157A"/>
    <w:rsid w:val="00A22474"/>
    <w:rsid w:val="00A228CB"/>
    <w:rsid w:val="00A23D2E"/>
    <w:rsid w:val="00A26225"/>
    <w:rsid w:val="00A27E37"/>
    <w:rsid w:val="00A33144"/>
    <w:rsid w:val="00A4193B"/>
    <w:rsid w:val="00A45ADB"/>
    <w:rsid w:val="00A463BF"/>
    <w:rsid w:val="00A46FE5"/>
    <w:rsid w:val="00A55FE7"/>
    <w:rsid w:val="00A60215"/>
    <w:rsid w:val="00A609C9"/>
    <w:rsid w:val="00A66D7C"/>
    <w:rsid w:val="00A67E7C"/>
    <w:rsid w:val="00A70421"/>
    <w:rsid w:val="00A72A75"/>
    <w:rsid w:val="00A744DD"/>
    <w:rsid w:val="00A75A94"/>
    <w:rsid w:val="00A84E23"/>
    <w:rsid w:val="00A91113"/>
    <w:rsid w:val="00A978EE"/>
    <w:rsid w:val="00AA148C"/>
    <w:rsid w:val="00AA21FA"/>
    <w:rsid w:val="00AA438B"/>
    <w:rsid w:val="00AB13EC"/>
    <w:rsid w:val="00AB249C"/>
    <w:rsid w:val="00AB6622"/>
    <w:rsid w:val="00AB7D07"/>
    <w:rsid w:val="00AC1214"/>
    <w:rsid w:val="00AC17AC"/>
    <w:rsid w:val="00AC68BA"/>
    <w:rsid w:val="00AC7304"/>
    <w:rsid w:val="00AD144B"/>
    <w:rsid w:val="00AD41A1"/>
    <w:rsid w:val="00AD6F8E"/>
    <w:rsid w:val="00AF019C"/>
    <w:rsid w:val="00AF3147"/>
    <w:rsid w:val="00AF60CC"/>
    <w:rsid w:val="00AF7158"/>
    <w:rsid w:val="00B01C3E"/>
    <w:rsid w:val="00B0417D"/>
    <w:rsid w:val="00B10E99"/>
    <w:rsid w:val="00B11CDC"/>
    <w:rsid w:val="00B122DB"/>
    <w:rsid w:val="00B15837"/>
    <w:rsid w:val="00B2138B"/>
    <w:rsid w:val="00B24274"/>
    <w:rsid w:val="00B25796"/>
    <w:rsid w:val="00B25C6E"/>
    <w:rsid w:val="00B26140"/>
    <w:rsid w:val="00B35228"/>
    <w:rsid w:val="00B3791F"/>
    <w:rsid w:val="00B41C55"/>
    <w:rsid w:val="00B43ADC"/>
    <w:rsid w:val="00B45DD9"/>
    <w:rsid w:val="00B46E78"/>
    <w:rsid w:val="00B54EB8"/>
    <w:rsid w:val="00B57DF7"/>
    <w:rsid w:val="00B6411B"/>
    <w:rsid w:val="00B64336"/>
    <w:rsid w:val="00B70966"/>
    <w:rsid w:val="00B71D0B"/>
    <w:rsid w:val="00B729D8"/>
    <w:rsid w:val="00B735BD"/>
    <w:rsid w:val="00B837B6"/>
    <w:rsid w:val="00B85EC7"/>
    <w:rsid w:val="00BA1DF9"/>
    <w:rsid w:val="00BA2DD4"/>
    <w:rsid w:val="00BA4B02"/>
    <w:rsid w:val="00BA5FD0"/>
    <w:rsid w:val="00BB29E8"/>
    <w:rsid w:val="00BB2D3E"/>
    <w:rsid w:val="00BB3A1C"/>
    <w:rsid w:val="00BB3FFA"/>
    <w:rsid w:val="00BB47FD"/>
    <w:rsid w:val="00BB4B9E"/>
    <w:rsid w:val="00BB5B2D"/>
    <w:rsid w:val="00BB6238"/>
    <w:rsid w:val="00BB788E"/>
    <w:rsid w:val="00BC2376"/>
    <w:rsid w:val="00BC6319"/>
    <w:rsid w:val="00BD0CE1"/>
    <w:rsid w:val="00BD101B"/>
    <w:rsid w:val="00BD2A8D"/>
    <w:rsid w:val="00BD7AD9"/>
    <w:rsid w:val="00BE5F46"/>
    <w:rsid w:val="00BE7D79"/>
    <w:rsid w:val="00BF1E74"/>
    <w:rsid w:val="00BF5304"/>
    <w:rsid w:val="00BF6241"/>
    <w:rsid w:val="00BF7EF4"/>
    <w:rsid w:val="00C0185B"/>
    <w:rsid w:val="00C02D7E"/>
    <w:rsid w:val="00C03241"/>
    <w:rsid w:val="00C07CD0"/>
    <w:rsid w:val="00C134DF"/>
    <w:rsid w:val="00C26643"/>
    <w:rsid w:val="00C27893"/>
    <w:rsid w:val="00C32EF2"/>
    <w:rsid w:val="00C33833"/>
    <w:rsid w:val="00C35170"/>
    <w:rsid w:val="00C3517B"/>
    <w:rsid w:val="00C35AD8"/>
    <w:rsid w:val="00C37429"/>
    <w:rsid w:val="00C42187"/>
    <w:rsid w:val="00C4284E"/>
    <w:rsid w:val="00C50087"/>
    <w:rsid w:val="00C55DA2"/>
    <w:rsid w:val="00C6117A"/>
    <w:rsid w:val="00C70006"/>
    <w:rsid w:val="00C729BB"/>
    <w:rsid w:val="00C74CA3"/>
    <w:rsid w:val="00C84015"/>
    <w:rsid w:val="00C843B9"/>
    <w:rsid w:val="00C84CE5"/>
    <w:rsid w:val="00C8773C"/>
    <w:rsid w:val="00C901AC"/>
    <w:rsid w:val="00C90A13"/>
    <w:rsid w:val="00C90E3D"/>
    <w:rsid w:val="00C93FD3"/>
    <w:rsid w:val="00C94E8A"/>
    <w:rsid w:val="00C971C5"/>
    <w:rsid w:val="00CA511B"/>
    <w:rsid w:val="00CA7349"/>
    <w:rsid w:val="00CA7D18"/>
    <w:rsid w:val="00CB5ACB"/>
    <w:rsid w:val="00CC37B5"/>
    <w:rsid w:val="00CC3D81"/>
    <w:rsid w:val="00CC3EC3"/>
    <w:rsid w:val="00CC47C5"/>
    <w:rsid w:val="00CC5A8E"/>
    <w:rsid w:val="00CD25D5"/>
    <w:rsid w:val="00CD319A"/>
    <w:rsid w:val="00CE05F4"/>
    <w:rsid w:val="00CE1C8B"/>
    <w:rsid w:val="00CE613D"/>
    <w:rsid w:val="00CE761E"/>
    <w:rsid w:val="00CE7F2E"/>
    <w:rsid w:val="00CF078E"/>
    <w:rsid w:val="00CF45AA"/>
    <w:rsid w:val="00CF6A6F"/>
    <w:rsid w:val="00CF7FDD"/>
    <w:rsid w:val="00D11A02"/>
    <w:rsid w:val="00D1697B"/>
    <w:rsid w:val="00D21750"/>
    <w:rsid w:val="00D23069"/>
    <w:rsid w:val="00D24617"/>
    <w:rsid w:val="00D349F1"/>
    <w:rsid w:val="00D35181"/>
    <w:rsid w:val="00D35707"/>
    <w:rsid w:val="00D37C67"/>
    <w:rsid w:val="00D40FB0"/>
    <w:rsid w:val="00D4462D"/>
    <w:rsid w:val="00D46C4A"/>
    <w:rsid w:val="00D5040C"/>
    <w:rsid w:val="00D51DB3"/>
    <w:rsid w:val="00D522C9"/>
    <w:rsid w:val="00D53905"/>
    <w:rsid w:val="00D543B7"/>
    <w:rsid w:val="00D5471B"/>
    <w:rsid w:val="00D55094"/>
    <w:rsid w:val="00D570C5"/>
    <w:rsid w:val="00D60A1E"/>
    <w:rsid w:val="00D61035"/>
    <w:rsid w:val="00D6275E"/>
    <w:rsid w:val="00D62FA9"/>
    <w:rsid w:val="00D640CB"/>
    <w:rsid w:val="00D66487"/>
    <w:rsid w:val="00D6694A"/>
    <w:rsid w:val="00D674A0"/>
    <w:rsid w:val="00D72FE4"/>
    <w:rsid w:val="00D90EDB"/>
    <w:rsid w:val="00D97AFC"/>
    <w:rsid w:val="00D97B96"/>
    <w:rsid w:val="00DA0CDD"/>
    <w:rsid w:val="00DA1AE1"/>
    <w:rsid w:val="00DA7152"/>
    <w:rsid w:val="00DB4124"/>
    <w:rsid w:val="00DC6F5D"/>
    <w:rsid w:val="00DC7828"/>
    <w:rsid w:val="00DC7866"/>
    <w:rsid w:val="00DD460D"/>
    <w:rsid w:val="00DD7765"/>
    <w:rsid w:val="00DE46E4"/>
    <w:rsid w:val="00DE72D5"/>
    <w:rsid w:val="00DF0079"/>
    <w:rsid w:val="00DF4844"/>
    <w:rsid w:val="00DF78CF"/>
    <w:rsid w:val="00E05BF3"/>
    <w:rsid w:val="00E061E2"/>
    <w:rsid w:val="00E065E3"/>
    <w:rsid w:val="00E13842"/>
    <w:rsid w:val="00E1488C"/>
    <w:rsid w:val="00E20B12"/>
    <w:rsid w:val="00E26342"/>
    <w:rsid w:val="00E30B0E"/>
    <w:rsid w:val="00E32E55"/>
    <w:rsid w:val="00E404C5"/>
    <w:rsid w:val="00E40C1F"/>
    <w:rsid w:val="00E424E7"/>
    <w:rsid w:val="00E455B4"/>
    <w:rsid w:val="00E568D8"/>
    <w:rsid w:val="00E6190C"/>
    <w:rsid w:val="00E61B23"/>
    <w:rsid w:val="00E64AB8"/>
    <w:rsid w:val="00E662E1"/>
    <w:rsid w:val="00E70879"/>
    <w:rsid w:val="00E70AAE"/>
    <w:rsid w:val="00E7282F"/>
    <w:rsid w:val="00E72DBC"/>
    <w:rsid w:val="00E743F0"/>
    <w:rsid w:val="00E75948"/>
    <w:rsid w:val="00E81159"/>
    <w:rsid w:val="00E85B6D"/>
    <w:rsid w:val="00E90367"/>
    <w:rsid w:val="00E9185F"/>
    <w:rsid w:val="00E94B22"/>
    <w:rsid w:val="00EA452B"/>
    <w:rsid w:val="00EA675A"/>
    <w:rsid w:val="00EA7571"/>
    <w:rsid w:val="00EB04B7"/>
    <w:rsid w:val="00EB302B"/>
    <w:rsid w:val="00EB3578"/>
    <w:rsid w:val="00EB734F"/>
    <w:rsid w:val="00EC1824"/>
    <w:rsid w:val="00ED0090"/>
    <w:rsid w:val="00ED152A"/>
    <w:rsid w:val="00EE06F0"/>
    <w:rsid w:val="00EE4724"/>
    <w:rsid w:val="00EE795B"/>
    <w:rsid w:val="00EF1102"/>
    <w:rsid w:val="00EF4722"/>
    <w:rsid w:val="00EF47A7"/>
    <w:rsid w:val="00F01817"/>
    <w:rsid w:val="00F05DC6"/>
    <w:rsid w:val="00F072BE"/>
    <w:rsid w:val="00F07B0E"/>
    <w:rsid w:val="00F11A26"/>
    <w:rsid w:val="00F1226F"/>
    <w:rsid w:val="00F1338F"/>
    <w:rsid w:val="00F135DD"/>
    <w:rsid w:val="00F136CD"/>
    <w:rsid w:val="00F22785"/>
    <w:rsid w:val="00F24573"/>
    <w:rsid w:val="00F251BF"/>
    <w:rsid w:val="00F30381"/>
    <w:rsid w:val="00F32149"/>
    <w:rsid w:val="00F33107"/>
    <w:rsid w:val="00F347AE"/>
    <w:rsid w:val="00F35E20"/>
    <w:rsid w:val="00F41533"/>
    <w:rsid w:val="00F44F45"/>
    <w:rsid w:val="00F4541B"/>
    <w:rsid w:val="00F455DE"/>
    <w:rsid w:val="00F45B07"/>
    <w:rsid w:val="00F477AE"/>
    <w:rsid w:val="00F5418D"/>
    <w:rsid w:val="00F56B32"/>
    <w:rsid w:val="00F62741"/>
    <w:rsid w:val="00F62C75"/>
    <w:rsid w:val="00F62C9E"/>
    <w:rsid w:val="00F62F83"/>
    <w:rsid w:val="00F63CD8"/>
    <w:rsid w:val="00F657F0"/>
    <w:rsid w:val="00F66DFF"/>
    <w:rsid w:val="00F679BD"/>
    <w:rsid w:val="00F70FEF"/>
    <w:rsid w:val="00F73D18"/>
    <w:rsid w:val="00F759FB"/>
    <w:rsid w:val="00F8138F"/>
    <w:rsid w:val="00F837B1"/>
    <w:rsid w:val="00F83A36"/>
    <w:rsid w:val="00F85953"/>
    <w:rsid w:val="00F908A1"/>
    <w:rsid w:val="00F92C27"/>
    <w:rsid w:val="00F93898"/>
    <w:rsid w:val="00F93B80"/>
    <w:rsid w:val="00F97357"/>
    <w:rsid w:val="00FA0F2B"/>
    <w:rsid w:val="00FB1B4D"/>
    <w:rsid w:val="00FB35F3"/>
    <w:rsid w:val="00FB6802"/>
    <w:rsid w:val="00FC6C53"/>
    <w:rsid w:val="00FC76FD"/>
    <w:rsid w:val="00FD1481"/>
    <w:rsid w:val="00FD219A"/>
    <w:rsid w:val="00FD2A88"/>
    <w:rsid w:val="00FD50A2"/>
    <w:rsid w:val="00FE16EC"/>
    <w:rsid w:val="00FF04DC"/>
    <w:rsid w:val="00FF2055"/>
    <w:rsid w:val="00FF3044"/>
    <w:rsid w:val="00FF3E8F"/>
    <w:rsid w:val="00FF521C"/>
    <w:rsid w:val="0E517CF1"/>
    <w:rsid w:val="1243E854"/>
    <w:rsid w:val="1D0AB27B"/>
    <w:rsid w:val="236D5FB3"/>
    <w:rsid w:val="38ABFBEE"/>
    <w:rsid w:val="393F2152"/>
    <w:rsid w:val="54CD6187"/>
    <w:rsid w:val="5AB7D2B1"/>
    <w:rsid w:val="5E706961"/>
    <w:rsid w:val="6A2E75C9"/>
    <w:rsid w:val="6EB116E2"/>
    <w:rsid w:val="72BAC0AB"/>
    <w:rsid w:val="74A0CBD9"/>
    <w:rsid w:val="7A17B4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8F379"/>
  <w15:docId w15:val="{0B40C27F-1E22-4F45-BF19-E17A1F1D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6A5"/>
    <w:pPr>
      <w:jc w:val="both"/>
    </w:pPr>
    <w:rPr>
      <w:rFonts w:ascii="Lucida Sans" w:hAnsi="Lucida Sans"/>
      <w:sz w:val="22"/>
      <w:szCs w:val="22"/>
      <w:lang w:eastAsia="en-US"/>
    </w:rPr>
  </w:style>
  <w:style w:type="paragraph" w:styleId="Heading1">
    <w:name w:val="heading 1"/>
    <w:basedOn w:val="Normal"/>
    <w:next w:val="Normal"/>
    <w:link w:val="Heading1Char"/>
    <w:qFormat/>
    <w:rsid w:val="00BB788E"/>
    <w:pPr>
      <w:keepNext/>
      <w:outlineLvl w:val="0"/>
    </w:pPr>
    <w:rPr>
      <w:b/>
      <w:bCs/>
    </w:rPr>
  </w:style>
  <w:style w:type="paragraph" w:styleId="Heading2">
    <w:name w:val="heading 2"/>
    <w:basedOn w:val="Normal"/>
    <w:next w:val="Normal"/>
    <w:link w:val="Heading2Char"/>
    <w:qFormat/>
    <w:rsid w:val="002E56A5"/>
    <w:pPr>
      <w:keepNext/>
      <w:outlineLvl w:val="1"/>
    </w:pPr>
    <w:rPr>
      <w:b/>
      <w:bCs/>
      <w:i/>
      <w:iCs/>
    </w:rPr>
  </w:style>
  <w:style w:type="paragraph" w:styleId="Heading3">
    <w:name w:val="heading 3"/>
    <w:basedOn w:val="Normal"/>
    <w:next w:val="Normal"/>
    <w:qFormat/>
    <w:rsid w:val="00BB788E"/>
    <w:pPr>
      <w:keepNext/>
      <w:outlineLvl w:val="2"/>
    </w:pPr>
    <w:rPr>
      <w:b/>
      <w:bCs/>
      <w:i/>
      <w:iCs/>
    </w:rPr>
  </w:style>
  <w:style w:type="paragraph" w:styleId="Heading4">
    <w:name w:val="heading 4"/>
    <w:basedOn w:val="Normal"/>
    <w:next w:val="Normal"/>
    <w:qFormat/>
    <w:rsid w:val="00BB788E"/>
    <w:pPr>
      <w:keepNext/>
      <w:jc w:val="right"/>
      <w:outlineLvl w:val="3"/>
    </w:pPr>
    <w:rPr>
      <w:b/>
      <w:bCs/>
      <w:color w:val="FFFFFF"/>
      <w:sz w:val="44"/>
    </w:rPr>
  </w:style>
  <w:style w:type="paragraph" w:styleId="Heading5">
    <w:name w:val="heading 5"/>
    <w:basedOn w:val="Normal"/>
    <w:next w:val="Normal"/>
    <w:qFormat/>
    <w:rsid w:val="00486EBA"/>
    <w:pPr>
      <w:spacing w:before="240" w:after="60"/>
      <w:outlineLvl w:val="4"/>
    </w:pPr>
    <w:rPr>
      <w:b/>
      <w:bCs/>
      <w:i/>
      <w:iCs/>
      <w:sz w:val="26"/>
      <w:szCs w:val="26"/>
    </w:rPr>
  </w:style>
  <w:style w:type="paragraph" w:styleId="Heading6">
    <w:name w:val="heading 6"/>
    <w:basedOn w:val="Normal"/>
    <w:next w:val="Normal"/>
    <w:link w:val="Heading6Char"/>
    <w:qFormat/>
    <w:rsid w:val="00BB788E"/>
    <w:pPr>
      <w:keepNext/>
      <w:widowControl w:val="0"/>
      <w:outlineLvl w:val="5"/>
    </w:pPr>
    <w:rPr>
      <w:sz w:val="36"/>
    </w:rPr>
  </w:style>
  <w:style w:type="paragraph" w:styleId="Heading8">
    <w:name w:val="heading 8"/>
    <w:basedOn w:val="Normal"/>
    <w:next w:val="Normal"/>
    <w:qFormat/>
    <w:rsid w:val="00BB788E"/>
    <w:pPr>
      <w:keepNext/>
      <w:spacing w:line="360" w:lineRule="auto"/>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2E56A5"/>
    <w:pPr>
      <w:tabs>
        <w:tab w:val="center" w:pos="4320"/>
        <w:tab w:val="right" w:pos="8640"/>
      </w:tabs>
    </w:pPr>
    <w:rPr>
      <w:rFonts w:eastAsiaTheme="minorHAnsi"/>
      <w:b/>
      <w:bCs/>
      <w:sz w:val="28"/>
      <w:szCs w:val="28"/>
    </w:rPr>
  </w:style>
  <w:style w:type="paragraph" w:styleId="Footer">
    <w:name w:val="footer"/>
    <w:basedOn w:val="Normal"/>
    <w:link w:val="FooterChar"/>
    <w:rsid w:val="00BB788E"/>
    <w:pPr>
      <w:tabs>
        <w:tab w:val="center" w:pos="4320"/>
        <w:tab w:val="right" w:pos="8640"/>
      </w:tabs>
    </w:pPr>
  </w:style>
  <w:style w:type="paragraph" w:styleId="BodyText">
    <w:name w:val="Body Text"/>
    <w:basedOn w:val="Normal"/>
    <w:rsid w:val="00BB788E"/>
  </w:style>
  <w:style w:type="paragraph" w:styleId="Subtitle">
    <w:name w:val="Subtitle"/>
    <w:basedOn w:val="Normal"/>
    <w:qFormat/>
    <w:rsid w:val="00BB788E"/>
    <w:rPr>
      <w:rFonts w:cs="Arial"/>
      <w:b/>
      <w:bCs/>
    </w:rPr>
  </w:style>
  <w:style w:type="paragraph" w:styleId="EndnoteText">
    <w:name w:val="endnote text"/>
    <w:basedOn w:val="Normal"/>
    <w:semiHidden/>
    <w:rsid w:val="00BB788E"/>
    <w:rPr>
      <w:rFonts w:ascii="Times New Roman" w:hAnsi="Times New Roman"/>
      <w:sz w:val="20"/>
      <w:szCs w:val="20"/>
    </w:rPr>
  </w:style>
  <w:style w:type="paragraph" w:styleId="Title">
    <w:name w:val="Title"/>
    <w:basedOn w:val="Normal"/>
    <w:qFormat/>
    <w:rsid w:val="00BB788E"/>
    <w:pPr>
      <w:jc w:val="center"/>
    </w:pPr>
    <w:rPr>
      <w:rFonts w:cs="Arial"/>
      <w:b/>
      <w:bCs/>
      <w:u w:val="single"/>
    </w:rPr>
  </w:style>
  <w:style w:type="character" w:styleId="Hyperlink">
    <w:name w:val="Hyperlink"/>
    <w:basedOn w:val="DefaultParagraphFont"/>
    <w:uiPriority w:val="99"/>
    <w:rsid w:val="00BB788E"/>
    <w:rPr>
      <w:color w:val="0000FF"/>
      <w:u w:val="single"/>
    </w:rPr>
  </w:style>
  <w:style w:type="paragraph" w:styleId="BodyText2">
    <w:name w:val="Body Text 2"/>
    <w:basedOn w:val="Normal"/>
    <w:rsid w:val="00BB788E"/>
    <w:rPr>
      <w:rFonts w:cs="Arial"/>
    </w:rPr>
  </w:style>
  <w:style w:type="character" w:styleId="FollowedHyperlink">
    <w:name w:val="FollowedHyperlink"/>
    <w:basedOn w:val="DefaultParagraphFont"/>
    <w:rsid w:val="00BB788E"/>
    <w:rPr>
      <w:color w:val="800080"/>
      <w:u w:val="single"/>
    </w:rPr>
  </w:style>
  <w:style w:type="paragraph" w:styleId="BodyText3">
    <w:name w:val="Body Text 3"/>
    <w:basedOn w:val="Normal"/>
    <w:rsid w:val="00BB788E"/>
    <w:rPr>
      <w:rFonts w:cs="Arial"/>
      <w:sz w:val="20"/>
    </w:rPr>
  </w:style>
  <w:style w:type="paragraph" w:styleId="DocumentMap">
    <w:name w:val="Document Map"/>
    <w:basedOn w:val="Normal"/>
    <w:semiHidden/>
    <w:rsid w:val="00A23D2E"/>
    <w:pPr>
      <w:shd w:val="clear" w:color="auto" w:fill="000080"/>
    </w:pPr>
    <w:rPr>
      <w:rFonts w:ascii="Tahoma" w:hAnsi="Tahoma" w:cs="Tahoma"/>
      <w:sz w:val="20"/>
      <w:szCs w:val="20"/>
    </w:rPr>
  </w:style>
  <w:style w:type="character" w:styleId="CommentReference">
    <w:name w:val="annotation reference"/>
    <w:basedOn w:val="DefaultParagraphFont"/>
    <w:semiHidden/>
    <w:rsid w:val="00A75A94"/>
    <w:rPr>
      <w:sz w:val="16"/>
      <w:szCs w:val="16"/>
    </w:rPr>
  </w:style>
  <w:style w:type="paragraph" w:styleId="CommentText">
    <w:name w:val="annotation text"/>
    <w:basedOn w:val="Normal"/>
    <w:semiHidden/>
    <w:rsid w:val="00A75A94"/>
    <w:rPr>
      <w:sz w:val="20"/>
      <w:szCs w:val="20"/>
    </w:rPr>
  </w:style>
  <w:style w:type="paragraph" w:styleId="CommentSubject">
    <w:name w:val="annotation subject"/>
    <w:basedOn w:val="CommentText"/>
    <w:next w:val="CommentText"/>
    <w:semiHidden/>
    <w:rsid w:val="00A75A94"/>
    <w:rPr>
      <w:b/>
      <w:bCs/>
    </w:rPr>
  </w:style>
  <w:style w:type="paragraph" w:styleId="BalloonText">
    <w:name w:val="Balloon Text"/>
    <w:basedOn w:val="Normal"/>
    <w:semiHidden/>
    <w:rsid w:val="00A75A94"/>
    <w:rPr>
      <w:rFonts w:ascii="Tahoma" w:hAnsi="Tahoma"/>
      <w:sz w:val="16"/>
      <w:szCs w:val="16"/>
    </w:rPr>
  </w:style>
  <w:style w:type="character" w:styleId="Emphasis">
    <w:name w:val="Emphasis"/>
    <w:basedOn w:val="DefaultParagraphFont"/>
    <w:qFormat/>
    <w:rsid w:val="00EF1102"/>
    <w:rPr>
      <w:i/>
      <w:iCs/>
    </w:rPr>
  </w:style>
  <w:style w:type="paragraph" w:styleId="ListParagraph">
    <w:name w:val="List Paragraph"/>
    <w:basedOn w:val="Normal"/>
    <w:uiPriority w:val="34"/>
    <w:qFormat/>
    <w:rsid w:val="0041281D"/>
    <w:pPr>
      <w:ind w:left="720"/>
    </w:pPr>
  </w:style>
  <w:style w:type="paragraph" w:customStyle="1" w:styleId="Default">
    <w:name w:val="Default"/>
    <w:rsid w:val="00CC3D81"/>
    <w:pPr>
      <w:autoSpaceDE w:val="0"/>
      <w:autoSpaceDN w:val="0"/>
      <w:adjustRightInd w:val="0"/>
    </w:pPr>
    <w:rPr>
      <w:rFonts w:ascii="Lucida Sans" w:eastAsia="Calibri" w:hAnsi="Lucida Sans" w:cs="Lucida Sans"/>
      <w:color w:val="000000"/>
      <w:sz w:val="24"/>
      <w:szCs w:val="24"/>
      <w:lang w:eastAsia="en-US"/>
    </w:rPr>
  </w:style>
  <w:style w:type="paragraph" w:styleId="FootnoteText">
    <w:name w:val="footnote text"/>
    <w:basedOn w:val="Normal"/>
    <w:link w:val="FootnoteTextChar"/>
    <w:uiPriority w:val="99"/>
    <w:unhideWhenUsed/>
    <w:rsid w:val="00CC3D81"/>
    <w:rPr>
      <w:rFonts w:ascii="Calibri" w:eastAsia="Calibri" w:hAnsi="Calibri"/>
      <w:sz w:val="20"/>
      <w:szCs w:val="20"/>
    </w:rPr>
  </w:style>
  <w:style w:type="character" w:customStyle="1" w:styleId="FootnoteTextChar">
    <w:name w:val="Footnote Text Char"/>
    <w:basedOn w:val="DefaultParagraphFont"/>
    <w:link w:val="FootnoteText"/>
    <w:uiPriority w:val="99"/>
    <w:rsid w:val="00CC3D81"/>
    <w:rPr>
      <w:rFonts w:ascii="Calibri" w:eastAsia="Calibri" w:hAnsi="Calibri"/>
      <w:lang w:eastAsia="en-US"/>
    </w:rPr>
  </w:style>
  <w:style w:type="character" w:styleId="FootnoteReference">
    <w:name w:val="footnote reference"/>
    <w:basedOn w:val="DefaultParagraphFont"/>
    <w:uiPriority w:val="99"/>
    <w:unhideWhenUsed/>
    <w:rsid w:val="00CC3D81"/>
    <w:rPr>
      <w:vertAlign w:val="superscript"/>
    </w:rPr>
  </w:style>
  <w:style w:type="character" w:customStyle="1" w:styleId="Heading1Char">
    <w:name w:val="Heading 1 Char"/>
    <w:basedOn w:val="DefaultParagraphFont"/>
    <w:link w:val="Heading1"/>
    <w:rsid w:val="00973D22"/>
    <w:rPr>
      <w:rFonts w:ascii="Arial" w:hAnsi="Arial"/>
      <w:b/>
      <w:bCs/>
      <w:sz w:val="24"/>
      <w:szCs w:val="24"/>
      <w:lang w:eastAsia="en-US"/>
    </w:rPr>
  </w:style>
  <w:style w:type="character" w:customStyle="1" w:styleId="Heading2Char">
    <w:name w:val="Heading 2 Char"/>
    <w:basedOn w:val="DefaultParagraphFont"/>
    <w:link w:val="Heading2"/>
    <w:rsid w:val="002E56A5"/>
    <w:rPr>
      <w:rFonts w:ascii="Lucida Sans" w:hAnsi="Lucida Sans"/>
      <w:b/>
      <w:bCs/>
      <w:i/>
      <w:iCs/>
      <w:sz w:val="22"/>
      <w:szCs w:val="22"/>
      <w:lang w:eastAsia="en-US"/>
    </w:rPr>
  </w:style>
  <w:style w:type="character" w:customStyle="1" w:styleId="Heading6Char">
    <w:name w:val="Heading 6 Char"/>
    <w:basedOn w:val="DefaultParagraphFont"/>
    <w:link w:val="Heading6"/>
    <w:rsid w:val="00973D22"/>
    <w:rPr>
      <w:rFonts w:ascii="Arial" w:hAnsi="Arial"/>
      <w:sz w:val="36"/>
      <w:szCs w:val="24"/>
      <w:lang w:eastAsia="en-US"/>
    </w:rPr>
  </w:style>
  <w:style w:type="character" w:customStyle="1" w:styleId="FooterChar">
    <w:name w:val="Footer Char"/>
    <w:basedOn w:val="DefaultParagraphFont"/>
    <w:link w:val="Footer"/>
    <w:rsid w:val="00973D22"/>
    <w:rPr>
      <w:rFonts w:ascii="Arial" w:hAnsi="Arial"/>
      <w:sz w:val="24"/>
      <w:szCs w:val="24"/>
      <w:lang w:eastAsia="en-US"/>
    </w:rPr>
  </w:style>
  <w:style w:type="character" w:customStyle="1" w:styleId="normaltextrun">
    <w:name w:val="normaltextrun"/>
    <w:basedOn w:val="DefaultParagraphFont"/>
    <w:rsid w:val="00D37C67"/>
  </w:style>
  <w:style w:type="paragraph" w:customStyle="1" w:styleId="paragraph">
    <w:name w:val="paragraph"/>
    <w:basedOn w:val="Normal"/>
    <w:rsid w:val="003E7A80"/>
    <w:pPr>
      <w:spacing w:before="100" w:beforeAutospacing="1" w:after="100" w:afterAutospacing="1"/>
    </w:pPr>
    <w:rPr>
      <w:rFonts w:ascii="Times New Roman" w:hAnsi="Times New Roman"/>
      <w:lang w:eastAsia="en-GB"/>
    </w:rPr>
  </w:style>
  <w:style w:type="character" w:customStyle="1" w:styleId="eop">
    <w:name w:val="eop"/>
    <w:basedOn w:val="DefaultParagraphFont"/>
    <w:rsid w:val="003E7A80"/>
  </w:style>
  <w:style w:type="character" w:customStyle="1" w:styleId="HeaderChar">
    <w:name w:val="Header Char"/>
    <w:basedOn w:val="DefaultParagraphFont"/>
    <w:link w:val="Header"/>
    <w:rsid w:val="002E56A5"/>
    <w:rPr>
      <w:rFonts w:ascii="Lucida Sans" w:eastAsiaTheme="minorHAnsi" w:hAnsi="Lucida Sans"/>
      <w:b/>
      <w:bCs/>
      <w:sz w:val="28"/>
      <w:szCs w:val="28"/>
      <w:lang w:eastAsia="en-US"/>
    </w:rPr>
  </w:style>
  <w:style w:type="character" w:customStyle="1" w:styleId="spellingerror">
    <w:name w:val="spellingerror"/>
    <w:rsid w:val="009824DD"/>
  </w:style>
  <w:style w:type="character" w:styleId="UnresolvedMention">
    <w:name w:val="Unresolved Mention"/>
    <w:basedOn w:val="DefaultParagraphFont"/>
    <w:uiPriority w:val="99"/>
    <w:semiHidden/>
    <w:unhideWhenUsed/>
    <w:rsid w:val="003D269A"/>
    <w:rPr>
      <w:color w:val="605E5C"/>
      <w:shd w:val="clear" w:color="auto" w:fill="E1DFDD"/>
    </w:rPr>
  </w:style>
  <w:style w:type="paragraph" w:styleId="IntenseQuote">
    <w:name w:val="Intense Quote"/>
    <w:basedOn w:val="Normal"/>
    <w:next w:val="Normal"/>
    <w:link w:val="IntenseQuoteChar"/>
    <w:uiPriority w:val="30"/>
    <w:qFormat/>
    <w:rsid w:val="00A27E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7E37"/>
    <w:rPr>
      <w:rFonts w:ascii="Lucida Sans" w:hAnsi="Lucida Sans"/>
      <w:i/>
      <w:iCs/>
      <w:color w:val="4F81BD" w:themeColor="accent1"/>
      <w:sz w:val="22"/>
      <w:szCs w:val="22"/>
      <w:lang w:eastAsia="en-US"/>
    </w:rPr>
  </w:style>
  <w:style w:type="character" w:customStyle="1" w:styleId="cf01">
    <w:name w:val="cf01"/>
    <w:basedOn w:val="DefaultParagraphFont"/>
    <w:rsid w:val="002104E8"/>
    <w:rPr>
      <w:rFonts w:ascii="Segoe UI" w:hAnsi="Segoe UI" w:cs="Segoe UI" w:hint="default"/>
      <w:sz w:val="18"/>
      <w:szCs w:val="18"/>
    </w:rPr>
  </w:style>
  <w:style w:type="paragraph" w:styleId="NormalWeb">
    <w:name w:val="Normal (Web)"/>
    <w:basedOn w:val="Normal"/>
    <w:uiPriority w:val="99"/>
    <w:unhideWhenUsed/>
    <w:rsid w:val="00745741"/>
    <w:pPr>
      <w:spacing w:before="100" w:beforeAutospacing="1" w:after="100" w:afterAutospacing="1"/>
      <w:jc w:val="left"/>
    </w:pPr>
    <w:rPr>
      <w:rFonts w:ascii="Calibri" w:eastAsiaTheme="minorHAnsi" w:hAnsi="Calibri" w:cs="Calibri"/>
      <w:lang w:eastAsia="en-GB"/>
    </w:rPr>
  </w:style>
  <w:style w:type="character" w:styleId="Strong">
    <w:name w:val="Strong"/>
    <w:basedOn w:val="DefaultParagraphFont"/>
    <w:uiPriority w:val="22"/>
    <w:qFormat/>
    <w:rsid w:val="00745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279658">
      <w:bodyDiv w:val="1"/>
      <w:marLeft w:val="0"/>
      <w:marRight w:val="0"/>
      <w:marTop w:val="0"/>
      <w:marBottom w:val="0"/>
      <w:divBdr>
        <w:top w:val="none" w:sz="0" w:space="0" w:color="auto"/>
        <w:left w:val="none" w:sz="0" w:space="0" w:color="auto"/>
        <w:bottom w:val="none" w:sz="0" w:space="0" w:color="auto"/>
        <w:right w:val="none" w:sz="0" w:space="0" w:color="auto"/>
      </w:divBdr>
      <w:divsChild>
        <w:div w:id="397168280">
          <w:marLeft w:val="0"/>
          <w:marRight w:val="0"/>
          <w:marTop w:val="0"/>
          <w:marBottom w:val="0"/>
          <w:divBdr>
            <w:top w:val="none" w:sz="0" w:space="0" w:color="auto"/>
            <w:left w:val="none" w:sz="0" w:space="0" w:color="auto"/>
            <w:bottom w:val="none" w:sz="0" w:space="0" w:color="auto"/>
            <w:right w:val="none" w:sz="0" w:space="0" w:color="auto"/>
          </w:divBdr>
        </w:div>
        <w:div w:id="1888224657">
          <w:marLeft w:val="0"/>
          <w:marRight w:val="0"/>
          <w:marTop w:val="0"/>
          <w:marBottom w:val="0"/>
          <w:divBdr>
            <w:top w:val="none" w:sz="0" w:space="0" w:color="auto"/>
            <w:left w:val="none" w:sz="0" w:space="0" w:color="auto"/>
            <w:bottom w:val="none" w:sz="0" w:space="0" w:color="auto"/>
            <w:right w:val="none" w:sz="0" w:space="0" w:color="auto"/>
          </w:divBdr>
        </w:div>
      </w:divsChild>
    </w:div>
    <w:div w:id="1828664581">
      <w:bodyDiv w:val="1"/>
      <w:marLeft w:val="0"/>
      <w:marRight w:val="0"/>
      <w:marTop w:val="0"/>
      <w:marBottom w:val="0"/>
      <w:divBdr>
        <w:top w:val="none" w:sz="0" w:space="0" w:color="auto"/>
        <w:left w:val="none" w:sz="0" w:space="0" w:color="auto"/>
        <w:bottom w:val="none" w:sz="0" w:space="0" w:color="auto"/>
        <w:right w:val="none" w:sz="0" w:space="0" w:color="auto"/>
      </w:divBdr>
    </w:div>
    <w:div w:id="2091998274">
      <w:bodyDiv w:val="1"/>
      <w:marLeft w:val="0"/>
      <w:marRight w:val="0"/>
      <w:marTop w:val="0"/>
      <w:marBottom w:val="0"/>
      <w:divBdr>
        <w:top w:val="none" w:sz="0" w:space="0" w:color="auto"/>
        <w:left w:val="none" w:sz="0" w:space="0" w:color="auto"/>
        <w:bottom w:val="none" w:sz="0" w:space="0" w:color="auto"/>
        <w:right w:val="none" w:sz="0" w:space="0" w:color="auto"/>
      </w:divBdr>
      <w:divsChild>
        <w:div w:id="175309427">
          <w:marLeft w:val="0"/>
          <w:marRight w:val="0"/>
          <w:marTop w:val="0"/>
          <w:marBottom w:val="0"/>
          <w:divBdr>
            <w:top w:val="none" w:sz="0" w:space="0" w:color="auto"/>
            <w:left w:val="none" w:sz="0" w:space="0" w:color="auto"/>
            <w:bottom w:val="none" w:sz="0" w:space="0" w:color="auto"/>
            <w:right w:val="none" w:sz="0" w:space="0" w:color="auto"/>
          </w:divBdr>
        </w:div>
        <w:div w:id="560991309">
          <w:marLeft w:val="0"/>
          <w:marRight w:val="0"/>
          <w:marTop w:val="0"/>
          <w:marBottom w:val="0"/>
          <w:divBdr>
            <w:top w:val="none" w:sz="0" w:space="0" w:color="auto"/>
            <w:left w:val="none" w:sz="0" w:space="0" w:color="auto"/>
            <w:bottom w:val="none" w:sz="0" w:space="0" w:color="auto"/>
            <w:right w:val="none" w:sz="0" w:space="0" w:color="auto"/>
          </w:divBdr>
        </w:div>
        <w:div w:id="2064253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lt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nott@lt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tl.org.uk/about-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uiCwSZWMJUy7VpUIIpHCiuCmHTmpwLBMoKCvG-lcH1RUMFlUOUhLNUJIWkg5S0lBUzRVNU9XSVJGWi4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9F5CD32EC59F0419141639647E1E2D6" ma:contentTypeVersion="19" ma:contentTypeDescription="Create a new document." ma:contentTypeScope="" ma:versionID="2afc3b82fef130f80fb9d7017983c7b3">
  <xsd:schema xmlns:xsd="http://www.w3.org/2001/XMLSchema" xmlns:xs="http://www.w3.org/2001/XMLSchema" xmlns:p="http://schemas.microsoft.com/office/2006/metadata/properties" xmlns:ns2="dae7e268-9419-4dae-9142-83304ac184a6" xmlns:ns3="73744d05-9b28-4561-9e17-f0869cdae012" xmlns:ns4="http://schemas.microsoft.com/sharepoint/v4" targetNamespace="http://schemas.microsoft.com/office/2006/metadata/properties" ma:root="true" ma:fieldsID="f76ab9b7d6036aa1487653efff5d3c6f" ns2:_="" ns3:_="" ns4:_="">
    <xsd:import namespace="dae7e268-9419-4dae-9142-83304ac184a6"/>
    <xsd:import namespace="73744d05-9b28-4561-9e17-f0869cdae01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IconOverlay"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7e268-9419-4dae-9142-83304ac18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3744d05-9b28-4561-9e17-f0869cdae012">
      <UserInfo>
        <DisplayName>Mary Jackson</DisplayName>
        <AccountId>54</AccountId>
        <AccountType/>
      </UserInfo>
      <UserInfo>
        <DisplayName>Carley Sefton</DisplayName>
        <AccountId>45</AccountId>
        <AccountType/>
      </UserInfo>
      <UserInfo>
        <DisplayName>Sarah Knott</DisplayName>
        <AccountId>2934</AccountId>
        <AccountType/>
      </UserInfo>
      <UserInfo>
        <DisplayName>Holly Willmott</DisplayName>
        <AccountId>568</AccountId>
        <AccountType/>
      </UserInfo>
    </SharedWithUsers>
    <IconOverlay xmlns="http://schemas.microsoft.com/sharepoint/v4" xsi:nil="true"/>
    <TaxCatchAll xmlns="73744d05-9b28-4561-9e17-f0869cdae012" xsi:nil="true"/>
    <lcf76f155ced4ddcb4097134ff3c332f xmlns="dae7e268-9419-4dae-9142-83304ac184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60BFB-94A7-4491-AB3C-B11DAB1E76DD}">
  <ds:schemaRefs>
    <ds:schemaRef ds:uri="http://schemas.openxmlformats.org/officeDocument/2006/bibliography"/>
  </ds:schemaRefs>
</ds:datastoreItem>
</file>

<file path=customXml/itemProps2.xml><?xml version="1.0" encoding="utf-8"?>
<ds:datastoreItem xmlns:ds="http://schemas.openxmlformats.org/officeDocument/2006/customXml" ds:itemID="{B122C63B-C51A-415F-8FE7-EA9DEF00B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7e268-9419-4dae-9142-83304ac184a6"/>
    <ds:schemaRef ds:uri="73744d05-9b28-4561-9e17-f0869cdae01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661335-5E15-45E7-9E31-0BA856525CE8}">
  <ds:schemaRefs>
    <ds:schemaRef ds:uri="http://schemas.microsoft.com/office/2006/metadata/properties"/>
    <ds:schemaRef ds:uri="http://schemas.microsoft.com/office/infopath/2007/PartnerControls"/>
    <ds:schemaRef ds:uri="73744d05-9b28-4561-9e17-f0869cdae012"/>
    <ds:schemaRef ds:uri="http://schemas.microsoft.com/sharepoint/v4"/>
    <ds:schemaRef ds:uri="dae7e268-9419-4dae-9142-83304ac184a6"/>
  </ds:schemaRefs>
</ds:datastoreItem>
</file>

<file path=customXml/itemProps4.xml><?xml version="1.0" encoding="utf-8"?>
<ds:datastoreItem xmlns:ds="http://schemas.openxmlformats.org/officeDocument/2006/customXml" ds:itemID="{7D94EC72-671D-4C41-95E6-E085EA83D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Development Officer: Advice, Support and Training - Job Description</vt:lpstr>
    </vt:vector>
  </TitlesOfParts>
  <Company>LTL</Company>
  <LinksUpToDate>false</LinksUpToDate>
  <CharactersWithSpaces>5238</CharactersWithSpaces>
  <SharedDoc>false</SharedDoc>
  <HLinks>
    <vt:vector size="24" baseType="variant">
      <vt:variant>
        <vt:i4>1769563</vt:i4>
      </vt:variant>
      <vt:variant>
        <vt:i4>9</vt:i4>
      </vt:variant>
      <vt:variant>
        <vt:i4>0</vt:i4>
      </vt:variant>
      <vt:variant>
        <vt:i4>5</vt:i4>
      </vt:variant>
      <vt:variant>
        <vt:lpwstr>https://forms.office.com/Pages/ResponsePage.aspx?id=uiCwSZWMJUy7VpUIIpHCiuCmHTmpwLBMoKCvG-lcH1RUMFlUOUhLNUJIWkg5S0lBUzRVNU9XSVJGWi4u</vt:lpwstr>
      </vt:variant>
      <vt:variant>
        <vt:lpwstr/>
      </vt:variant>
      <vt:variant>
        <vt:i4>1966193</vt:i4>
      </vt:variant>
      <vt:variant>
        <vt:i4>6</vt:i4>
      </vt:variant>
      <vt:variant>
        <vt:i4>0</vt:i4>
      </vt:variant>
      <vt:variant>
        <vt:i4>5</vt:i4>
      </vt:variant>
      <vt:variant>
        <vt:lpwstr>mailto:recruitment@ltl.org.uk</vt:lpwstr>
      </vt:variant>
      <vt:variant>
        <vt:lpwstr/>
      </vt:variant>
      <vt:variant>
        <vt:i4>2490439</vt:i4>
      </vt:variant>
      <vt:variant>
        <vt:i4>3</vt:i4>
      </vt:variant>
      <vt:variant>
        <vt:i4>0</vt:i4>
      </vt:variant>
      <vt:variant>
        <vt:i4>5</vt:i4>
      </vt:variant>
      <vt:variant>
        <vt:lpwstr>mailto:sknott@ltl.org.uk</vt:lpwstr>
      </vt:variant>
      <vt:variant>
        <vt:lpwstr/>
      </vt:variant>
      <vt:variant>
        <vt:i4>6029403</vt:i4>
      </vt:variant>
      <vt:variant>
        <vt:i4>0</vt:i4>
      </vt:variant>
      <vt:variant>
        <vt:i4>0</vt:i4>
      </vt:variant>
      <vt:variant>
        <vt:i4>5</vt:i4>
      </vt:variant>
      <vt:variant>
        <vt:lpwstr>https://ltl.org.uk/about-us/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Officer: Advice, Support and Training - Job Description</dc:title>
  <dc:subject/>
  <dc:creator>jmo</dc:creator>
  <cp:keywords/>
  <cp:lastModifiedBy>Dan Harvey</cp:lastModifiedBy>
  <cp:revision>2</cp:revision>
  <cp:lastPrinted>2024-06-08T07:37:00Z</cp:lastPrinted>
  <dcterms:created xsi:type="dcterms:W3CDTF">2026-04-14T15:59:00Z</dcterms:created>
  <dcterms:modified xsi:type="dcterms:W3CDTF">2026-04-14T15:59:00Z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0x01010079F5CD32EC59F0419141639647E1E2D6</vt:lpwstr>
  </property>
  <property fmtid="{D5CDD505-2E9C-101B-9397-08002B2CF9AE}" pid="3" name="Order">
    <vt:r8>18855400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DriveLocation">
    <vt:lpwstr>, </vt:lpwstr>
  </property>
  <property fmtid="{D5CDD505-2E9C-101B-9397-08002B2CF9AE}" pid="9" name="MediaServiceImageTags">
    <vt:lpwstr/>
  </property>
</Properties>
</file>