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1985"/>
        <w:gridCol w:w="425"/>
        <w:gridCol w:w="1559"/>
        <w:gridCol w:w="284"/>
        <w:gridCol w:w="2348"/>
      </w:tblGrid>
      <w:tr w:rsidR="00B63743" w:rsidRPr="00C30EE5" w14:paraId="31D8354F" w14:textId="77777777" w:rsidTr="34D6848A">
        <w:trPr>
          <w:trHeight w:val="1134"/>
          <w:jc w:val="center"/>
        </w:trPr>
        <w:tc>
          <w:tcPr>
            <w:tcW w:w="2395" w:type="dxa"/>
            <w:shd w:val="clear" w:color="auto" w:fill="D9D9D9" w:themeFill="background1" w:themeFillShade="D9"/>
            <w:vAlign w:val="center"/>
          </w:tcPr>
          <w:p w14:paraId="7AC73394" w14:textId="77777777" w:rsidR="00141B0D" w:rsidRPr="00C30EE5" w:rsidRDefault="00C30EE5" w:rsidP="00AE4718">
            <w:r w:rsidRPr="00C30EE5">
              <w:t>Subject of risk assessment:</w:t>
            </w:r>
          </w:p>
        </w:tc>
        <w:sdt>
          <w:sdtPr>
            <w:rPr>
              <w:rFonts w:ascii="Lucida Sans" w:hAnsi="Lucida Sans"/>
              <w:color w:val="auto"/>
              <w:sz w:val="24"/>
            </w:rPr>
            <w:alias w:val="Subject"/>
            <w:id w:val="1762450891"/>
            <w:placeholder>
              <w:docPart w:val="59ADCB3C159B493D9A497BE9A6AE6AF3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tc>
              <w:tcPr>
                <w:tcW w:w="6601" w:type="dxa"/>
                <w:gridSpan w:val="5"/>
                <w:vAlign w:val="center"/>
              </w:tcPr>
              <w:p w14:paraId="4712A888" w14:textId="5EAEAE72" w:rsidR="00141B0D" w:rsidRPr="00C30EE5" w:rsidRDefault="00E1674A" w:rsidP="00E1674A">
                <w:pPr>
                  <w:rPr>
                    <w:rFonts w:ascii="Lucida Sans" w:hAnsi="Lucida Sans"/>
                    <w:color w:val="auto"/>
                    <w:sz w:val="24"/>
                  </w:rPr>
                </w:pPr>
                <w:r>
                  <w:rPr>
                    <w:rFonts w:ascii="Lucida Sans" w:hAnsi="Lucida Sans"/>
                    <w:color w:val="auto"/>
                    <w:sz w:val="24"/>
                  </w:rPr>
                  <w:t xml:space="preserve">Conferences and networking events hosted by </w:t>
                </w:r>
                <w:r w:rsidR="00C8763C">
                  <w:rPr>
                    <w:rFonts w:ascii="Lucida Sans" w:hAnsi="Lucida Sans"/>
                    <w:color w:val="auto"/>
                    <w:sz w:val="24"/>
                  </w:rPr>
                  <w:t>LtL</w:t>
                </w:r>
              </w:p>
            </w:tc>
          </w:sdtContent>
        </w:sdt>
      </w:tr>
      <w:tr w:rsidR="00B63743" w:rsidRPr="00C30EE5" w14:paraId="5A8A7EF3" w14:textId="77777777" w:rsidTr="34D6848A">
        <w:trPr>
          <w:trHeight w:val="3402"/>
          <w:jc w:val="center"/>
        </w:trPr>
        <w:tc>
          <w:tcPr>
            <w:tcW w:w="2395" w:type="dxa"/>
            <w:shd w:val="clear" w:color="auto" w:fill="D9D9D9" w:themeFill="background1" w:themeFillShade="D9"/>
            <w:vAlign w:val="center"/>
          </w:tcPr>
          <w:p w14:paraId="4E81F19D" w14:textId="77777777" w:rsidR="00141B0D" w:rsidRPr="00C30EE5" w:rsidRDefault="00141B0D">
            <w:pPr>
              <w:rPr>
                <w:rFonts w:ascii="Lucida Sans" w:hAnsi="Lucida Sans"/>
                <w:color w:val="auto"/>
                <w:sz w:val="20"/>
              </w:rPr>
            </w:pPr>
            <w:r w:rsidRPr="00C30EE5">
              <w:rPr>
                <w:rFonts w:ascii="Lucida Sans" w:hAnsi="Lucida Sans"/>
                <w:color w:val="auto"/>
                <w:sz w:val="20"/>
              </w:rPr>
              <w:t xml:space="preserve">Brief description of activity, location, feature, </w:t>
            </w:r>
            <w:proofErr w:type="gramStart"/>
            <w:r w:rsidRPr="00C30EE5">
              <w:rPr>
                <w:rFonts w:ascii="Lucida Sans" w:hAnsi="Lucida Sans"/>
                <w:color w:val="auto"/>
                <w:sz w:val="20"/>
              </w:rPr>
              <w:t>activity</w:t>
            </w:r>
            <w:proofErr w:type="gramEnd"/>
            <w:r w:rsidRPr="00C30EE5">
              <w:rPr>
                <w:rFonts w:ascii="Lucida Sans" w:hAnsi="Lucida Sans"/>
                <w:color w:val="auto"/>
                <w:sz w:val="20"/>
              </w:rPr>
              <w:t xml:space="preserve"> and equipment used.</w:t>
            </w:r>
          </w:p>
        </w:tc>
        <w:tc>
          <w:tcPr>
            <w:tcW w:w="6601" w:type="dxa"/>
            <w:gridSpan w:val="5"/>
            <w:vAlign w:val="center"/>
          </w:tcPr>
          <w:p w14:paraId="6A1EECAC" w14:textId="77777777" w:rsidR="00141B0D" w:rsidRDefault="00E1674A">
            <w:pPr>
              <w:rPr>
                <w:rFonts w:ascii="Lucida Sans" w:hAnsi="Lucida Sans"/>
                <w:color w:val="auto"/>
                <w:sz w:val="20"/>
              </w:rPr>
            </w:pPr>
            <w:r>
              <w:rPr>
                <w:rFonts w:ascii="Lucida Sans" w:hAnsi="Lucida Sans"/>
                <w:color w:val="auto"/>
                <w:sz w:val="20"/>
              </w:rPr>
              <w:t>Conferences for 20 or more participants, who have attended individually.</w:t>
            </w:r>
          </w:p>
          <w:p w14:paraId="3F6A7E1E" w14:textId="77777777" w:rsidR="00E1674A" w:rsidRDefault="00E1674A">
            <w:pPr>
              <w:rPr>
                <w:rFonts w:ascii="Lucida Sans" w:hAnsi="Lucida Sans"/>
                <w:color w:val="auto"/>
                <w:sz w:val="20"/>
              </w:rPr>
            </w:pPr>
          </w:p>
          <w:p w14:paraId="7375137F" w14:textId="77777777" w:rsidR="00E1674A" w:rsidRDefault="00E1674A">
            <w:pPr>
              <w:rPr>
                <w:rFonts w:ascii="Lucida Sans" w:hAnsi="Lucida Sans"/>
                <w:color w:val="auto"/>
                <w:sz w:val="20"/>
              </w:rPr>
            </w:pPr>
            <w:r>
              <w:rPr>
                <w:rFonts w:ascii="Lucida Sans" w:hAnsi="Lucida Sans"/>
                <w:color w:val="auto"/>
                <w:sz w:val="20"/>
              </w:rPr>
              <w:t>The event will vary from a couple of hours to multiple days.</w:t>
            </w:r>
          </w:p>
          <w:p w14:paraId="6D79DDBA" w14:textId="77777777" w:rsidR="00E1674A" w:rsidRDefault="00E1674A">
            <w:pPr>
              <w:rPr>
                <w:rFonts w:ascii="Lucida Sans" w:hAnsi="Lucida Sans"/>
                <w:color w:val="auto"/>
                <w:sz w:val="20"/>
              </w:rPr>
            </w:pPr>
          </w:p>
          <w:p w14:paraId="773C2CAA" w14:textId="77777777" w:rsidR="007F0B41" w:rsidRPr="00C30EE5" w:rsidRDefault="007F0B41">
            <w:pPr>
              <w:rPr>
                <w:rFonts w:ascii="Lucida Sans" w:hAnsi="Lucida Sans"/>
                <w:color w:val="auto"/>
                <w:sz w:val="20"/>
              </w:rPr>
            </w:pPr>
            <w:r>
              <w:rPr>
                <w:rFonts w:ascii="Lucida Sans" w:hAnsi="Lucida Sans"/>
                <w:color w:val="auto"/>
                <w:sz w:val="20"/>
              </w:rPr>
              <w:t>Indoor workshops and outdoor workshops, network</w:t>
            </w:r>
            <w:r w:rsidR="00E1674A">
              <w:rPr>
                <w:rFonts w:ascii="Lucida Sans" w:hAnsi="Lucida Sans"/>
                <w:color w:val="auto"/>
                <w:sz w:val="20"/>
              </w:rPr>
              <w:t xml:space="preserve">ing, </w:t>
            </w:r>
            <w:proofErr w:type="gramStart"/>
            <w:r w:rsidR="00E1674A">
              <w:rPr>
                <w:rFonts w:ascii="Lucida Sans" w:hAnsi="Lucida Sans"/>
                <w:color w:val="auto"/>
                <w:sz w:val="20"/>
              </w:rPr>
              <w:t>refreshments</w:t>
            </w:r>
            <w:proofErr w:type="gramEnd"/>
            <w:r w:rsidR="00E1674A">
              <w:rPr>
                <w:rFonts w:ascii="Lucida Sans" w:hAnsi="Lucida Sans"/>
                <w:color w:val="auto"/>
                <w:sz w:val="20"/>
              </w:rPr>
              <w:t xml:space="preserve"> and free time are typical activities undertaken.</w:t>
            </w:r>
          </w:p>
        </w:tc>
      </w:tr>
      <w:tr w:rsidR="00083E0E" w:rsidRPr="00C30EE5" w14:paraId="4E1ED9B6" w14:textId="77777777" w:rsidTr="34D6848A">
        <w:trPr>
          <w:trHeight w:val="1134"/>
          <w:jc w:val="center"/>
        </w:trPr>
        <w:tc>
          <w:tcPr>
            <w:tcW w:w="2395" w:type="dxa"/>
            <w:shd w:val="clear" w:color="auto" w:fill="D9D9D9" w:themeFill="background1" w:themeFillShade="D9"/>
            <w:vAlign w:val="center"/>
          </w:tcPr>
          <w:p w14:paraId="0E352099" w14:textId="77777777" w:rsidR="00C30EE5" w:rsidRDefault="00C30EE5" w:rsidP="00700268">
            <w:pPr>
              <w:rPr>
                <w:rFonts w:ascii="Lucida Sans" w:hAnsi="Lucida Sans"/>
                <w:color w:val="auto"/>
                <w:sz w:val="20"/>
              </w:rPr>
            </w:pPr>
            <w:r w:rsidRPr="00C30EE5">
              <w:rPr>
                <w:rFonts w:ascii="Lucida Sans" w:hAnsi="Lucida Sans"/>
                <w:color w:val="auto"/>
                <w:sz w:val="20"/>
              </w:rPr>
              <w:t>Type of assessment</w:t>
            </w:r>
          </w:p>
          <w:p w14:paraId="27304BC6" w14:textId="77777777" w:rsidR="00B63743" w:rsidRPr="00C30EE5" w:rsidRDefault="00B63743" w:rsidP="00700268">
            <w:pPr>
              <w:rPr>
                <w:rFonts w:ascii="Lucida Sans" w:hAnsi="Lucida Sans"/>
                <w:color w:val="auto"/>
                <w:sz w:val="20"/>
              </w:rPr>
            </w:pPr>
            <w:r w:rsidRPr="00B63743">
              <w:rPr>
                <w:rFonts w:ascii="Lucida Sans" w:hAnsi="Lucida Sans"/>
                <w:color w:val="auto"/>
                <w:sz w:val="16"/>
              </w:rPr>
              <w:t>(if play design process)</w:t>
            </w:r>
          </w:p>
        </w:tc>
        <w:tc>
          <w:tcPr>
            <w:tcW w:w="1985" w:type="dxa"/>
            <w:vAlign w:val="center"/>
          </w:tcPr>
          <w:p w14:paraId="02D7BBA2" w14:textId="77777777" w:rsidR="00C30EE5" w:rsidRPr="00C30EE5" w:rsidRDefault="00C30EE5" w:rsidP="00871C07">
            <w:pPr>
              <w:jc w:val="center"/>
              <w:rPr>
                <w:rFonts w:ascii="Lucida Sans" w:hAnsi="Lucida Sans"/>
                <w:color w:val="auto"/>
                <w:sz w:val="20"/>
              </w:rPr>
            </w:pPr>
            <w:r w:rsidRPr="00C30EE5">
              <w:rPr>
                <w:rFonts w:ascii="Lucida Sans" w:hAnsi="Lucida Sans"/>
                <w:color w:val="auto"/>
                <w:sz w:val="20"/>
              </w:rPr>
              <w:t>Designer</w:t>
            </w:r>
            <w:r w:rsidR="00871C07">
              <w:rPr>
                <w:rFonts w:ascii="Lucida Sans" w:hAnsi="Lucida Sans"/>
                <w:color w:val="auto"/>
                <w:sz w:val="20"/>
              </w:rPr>
              <w:t xml:space="preserve"> </w:t>
            </w:r>
            <w:bookmarkStart w:id="0" w:name="Check1"/>
            <w:r w:rsidR="00CF66FE" w:rsidRPr="007A1751">
              <w:rPr>
                <w:rFonts w:ascii="Lucida Sans" w:hAnsi="Lucida Sans" w:cs="Helvetica"/>
                <w:sz w:val="24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C07" w:rsidRPr="007A1751">
              <w:rPr>
                <w:rFonts w:ascii="Lucida Sans" w:hAnsi="Lucida Sans" w:cs="Helvetica"/>
                <w:sz w:val="24"/>
                <w:szCs w:val="18"/>
              </w:rPr>
              <w:instrText xml:space="preserve"> FORMCHECKBOX </w:instrText>
            </w:r>
            <w:r w:rsidR="00657130">
              <w:rPr>
                <w:rFonts w:ascii="Lucida Sans" w:hAnsi="Lucida Sans" w:cs="Helvetica"/>
                <w:sz w:val="24"/>
                <w:szCs w:val="18"/>
              </w:rPr>
            </w:r>
            <w:r w:rsidR="00657130">
              <w:rPr>
                <w:rFonts w:ascii="Lucida Sans" w:hAnsi="Lucida Sans" w:cs="Helvetica"/>
                <w:sz w:val="24"/>
                <w:szCs w:val="18"/>
              </w:rPr>
              <w:fldChar w:fldCharType="separate"/>
            </w:r>
            <w:r w:rsidR="00CF66FE" w:rsidRPr="007A1751">
              <w:rPr>
                <w:rFonts w:ascii="Lucida Sans" w:hAnsi="Lucida Sans" w:cs="Helvetica"/>
                <w:sz w:val="24"/>
                <w:szCs w:val="18"/>
              </w:rPr>
              <w:fldChar w:fldCharType="end"/>
            </w:r>
            <w:bookmarkEnd w:id="0"/>
          </w:p>
        </w:tc>
        <w:tc>
          <w:tcPr>
            <w:tcW w:w="2268" w:type="dxa"/>
            <w:gridSpan w:val="3"/>
            <w:vAlign w:val="center"/>
          </w:tcPr>
          <w:p w14:paraId="2945DB05" w14:textId="77777777" w:rsidR="00C30EE5" w:rsidRPr="00C30EE5" w:rsidRDefault="00C30EE5" w:rsidP="00C30EE5">
            <w:pPr>
              <w:jc w:val="center"/>
              <w:rPr>
                <w:rFonts w:ascii="Lucida Sans" w:hAnsi="Lucida Sans"/>
                <w:color w:val="auto"/>
                <w:sz w:val="20"/>
              </w:rPr>
            </w:pPr>
            <w:r w:rsidRPr="00C30EE5">
              <w:rPr>
                <w:rFonts w:ascii="Lucida Sans" w:hAnsi="Lucida Sans"/>
                <w:color w:val="auto"/>
                <w:sz w:val="20"/>
              </w:rPr>
              <w:t>Provider</w:t>
            </w:r>
            <w:r w:rsidR="00871C07">
              <w:rPr>
                <w:rFonts w:ascii="Lucida Sans" w:hAnsi="Lucida Sans"/>
                <w:color w:val="auto"/>
                <w:sz w:val="20"/>
              </w:rPr>
              <w:t xml:space="preserve"> </w:t>
            </w:r>
            <w:r w:rsidR="00CF66FE" w:rsidRPr="007A1751">
              <w:rPr>
                <w:rFonts w:ascii="Lucida Sans" w:hAnsi="Lucida Sans" w:cs="Helvetica"/>
                <w:sz w:val="24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C07" w:rsidRPr="007A1751">
              <w:rPr>
                <w:rFonts w:ascii="Lucida Sans" w:hAnsi="Lucida Sans" w:cs="Helvetica"/>
                <w:sz w:val="24"/>
                <w:szCs w:val="18"/>
              </w:rPr>
              <w:instrText xml:space="preserve"> FORMCHECKBOX </w:instrText>
            </w:r>
            <w:r w:rsidR="00657130">
              <w:rPr>
                <w:rFonts w:ascii="Lucida Sans" w:hAnsi="Lucida Sans" w:cs="Helvetica"/>
                <w:sz w:val="24"/>
                <w:szCs w:val="18"/>
              </w:rPr>
            </w:r>
            <w:r w:rsidR="00657130">
              <w:rPr>
                <w:rFonts w:ascii="Lucida Sans" w:hAnsi="Lucida Sans" w:cs="Helvetica"/>
                <w:sz w:val="24"/>
                <w:szCs w:val="18"/>
              </w:rPr>
              <w:fldChar w:fldCharType="separate"/>
            </w:r>
            <w:r w:rsidR="00CF66FE" w:rsidRPr="007A1751">
              <w:rPr>
                <w:rFonts w:ascii="Lucida Sans" w:hAnsi="Lucida Sans" w:cs="Helvetica"/>
                <w:sz w:val="24"/>
                <w:szCs w:val="18"/>
              </w:rPr>
              <w:fldChar w:fldCharType="end"/>
            </w:r>
          </w:p>
        </w:tc>
        <w:tc>
          <w:tcPr>
            <w:tcW w:w="2348" w:type="dxa"/>
            <w:vAlign w:val="center"/>
          </w:tcPr>
          <w:p w14:paraId="77F005E3" w14:textId="77777777" w:rsidR="00C30EE5" w:rsidRPr="00C30EE5" w:rsidRDefault="00C30EE5" w:rsidP="00C30EE5">
            <w:pPr>
              <w:jc w:val="center"/>
              <w:rPr>
                <w:rFonts w:ascii="Lucida Sans" w:hAnsi="Lucida Sans"/>
                <w:color w:val="auto"/>
                <w:sz w:val="20"/>
              </w:rPr>
            </w:pPr>
            <w:r w:rsidRPr="00C30EE5">
              <w:rPr>
                <w:rFonts w:ascii="Lucida Sans" w:hAnsi="Lucida Sans"/>
                <w:color w:val="auto"/>
                <w:sz w:val="20"/>
              </w:rPr>
              <w:t>Post Installation Monitoring</w:t>
            </w:r>
            <w:r w:rsidR="00871C07">
              <w:rPr>
                <w:rFonts w:ascii="Lucida Sans" w:hAnsi="Lucida Sans"/>
                <w:color w:val="auto"/>
                <w:sz w:val="20"/>
              </w:rPr>
              <w:t xml:space="preserve"> </w:t>
            </w:r>
            <w:r w:rsidR="00CF66FE" w:rsidRPr="007A1751">
              <w:rPr>
                <w:rFonts w:ascii="Lucida Sans" w:hAnsi="Lucida Sans" w:cs="Helvetica"/>
                <w:sz w:val="24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C07" w:rsidRPr="007A1751">
              <w:rPr>
                <w:rFonts w:ascii="Lucida Sans" w:hAnsi="Lucida Sans" w:cs="Helvetica"/>
                <w:sz w:val="24"/>
                <w:szCs w:val="18"/>
              </w:rPr>
              <w:instrText xml:space="preserve"> FORMCHECKBOX </w:instrText>
            </w:r>
            <w:r w:rsidR="00657130">
              <w:rPr>
                <w:rFonts w:ascii="Lucida Sans" w:hAnsi="Lucida Sans" w:cs="Helvetica"/>
                <w:sz w:val="24"/>
                <w:szCs w:val="18"/>
              </w:rPr>
            </w:r>
            <w:r w:rsidR="00657130">
              <w:rPr>
                <w:rFonts w:ascii="Lucida Sans" w:hAnsi="Lucida Sans" w:cs="Helvetica"/>
                <w:sz w:val="24"/>
                <w:szCs w:val="18"/>
              </w:rPr>
              <w:fldChar w:fldCharType="separate"/>
            </w:r>
            <w:r w:rsidR="00CF66FE" w:rsidRPr="007A1751">
              <w:rPr>
                <w:rFonts w:ascii="Lucida Sans" w:hAnsi="Lucida Sans" w:cs="Helvetica"/>
                <w:sz w:val="24"/>
                <w:szCs w:val="18"/>
              </w:rPr>
              <w:fldChar w:fldCharType="end"/>
            </w:r>
          </w:p>
        </w:tc>
      </w:tr>
      <w:tr w:rsidR="00083E0E" w:rsidRPr="00C30EE5" w14:paraId="46412C80" w14:textId="77777777" w:rsidTr="34D6848A">
        <w:trPr>
          <w:trHeight w:val="1134"/>
          <w:jc w:val="center"/>
        </w:trPr>
        <w:tc>
          <w:tcPr>
            <w:tcW w:w="2395" w:type="dxa"/>
            <w:shd w:val="clear" w:color="auto" w:fill="D9D9D9" w:themeFill="background1" w:themeFillShade="D9"/>
            <w:vAlign w:val="center"/>
          </w:tcPr>
          <w:p w14:paraId="10930BE3" w14:textId="77777777" w:rsidR="00141B0D" w:rsidRPr="00C30EE5" w:rsidRDefault="00700268" w:rsidP="00700268">
            <w:pPr>
              <w:rPr>
                <w:rFonts w:ascii="Lucida Sans" w:hAnsi="Lucida Sans"/>
                <w:color w:val="auto"/>
                <w:sz w:val="20"/>
              </w:rPr>
            </w:pPr>
            <w:r w:rsidRPr="00C30EE5">
              <w:rPr>
                <w:rFonts w:ascii="Lucida Sans" w:hAnsi="Lucida Sans"/>
                <w:color w:val="auto"/>
                <w:sz w:val="20"/>
              </w:rPr>
              <w:t>Job title and name of person making a</w:t>
            </w:r>
            <w:r w:rsidR="00141B0D" w:rsidRPr="00C30EE5">
              <w:rPr>
                <w:rFonts w:ascii="Lucida Sans" w:hAnsi="Lucida Sans"/>
                <w:color w:val="auto"/>
                <w:sz w:val="20"/>
              </w:rPr>
              <w:t>ssessment</w:t>
            </w:r>
          </w:p>
        </w:tc>
        <w:tc>
          <w:tcPr>
            <w:tcW w:w="2410" w:type="dxa"/>
            <w:gridSpan w:val="2"/>
            <w:vAlign w:val="center"/>
          </w:tcPr>
          <w:p w14:paraId="743BC519" w14:textId="78310635" w:rsidR="00141B0D" w:rsidRPr="00C30EE5" w:rsidRDefault="00AA0C7C" w:rsidP="00141B0D">
            <w:pPr>
              <w:rPr>
                <w:rFonts w:ascii="Lucida Sans" w:hAnsi="Lucida Sans"/>
                <w:color w:val="auto"/>
                <w:sz w:val="20"/>
              </w:rPr>
            </w:pPr>
            <w:r>
              <w:rPr>
                <w:rFonts w:ascii="Lucida Sans" w:hAnsi="Lucida Sans"/>
                <w:color w:val="auto"/>
                <w:sz w:val="20"/>
              </w:rPr>
              <w:t>Matt Robinson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40554C8" w14:textId="77777777" w:rsidR="00141B0D" w:rsidRPr="00C30EE5" w:rsidRDefault="00141B0D" w:rsidP="00141B0D">
            <w:pPr>
              <w:rPr>
                <w:rFonts w:ascii="Lucida Sans" w:hAnsi="Lucida Sans"/>
                <w:color w:val="auto"/>
                <w:sz w:val="20"/>
              </w:rPr>
            </w:pPr>
            <w:r w:rsidRPr="00C30EE5">
              <w:rPr>
                <w:rFonts w:ascii="Lucida Sans" w:hAnsi="Lucida Sans"/>
                <w:color w:val="auto"/>
                <w:sz w:val="20"/>
              </w:rPr>
              <w:t>Signature of person making assessment</w:t>
            </w:r>
          </w:p>
        </w:tc>
        <w:tc>
          <w:tcPr>
            <w:tcW w:w="2632" w:type="dxa"/>
            <w:gridSpan w:val="2"/>
            <w:vAlign w:val="center"/>
          </w:tcPr>
          <w:p w14:paraId="4B924A82" w14:textId="77777777" w:rsidR="00141B0D" w:rsidRPr="00C30EE5" w:rsidRDefault="00141B0D" w:rsidP="00141B0D">
            <w:pPr>
              <w:rPr>
                <w:rFonts w:ascii="Lucida Sans" w:hAnsi="Lucida Sans"/>
                <w:color w:val="auto"/>
                <w:sz w:val="20"/>
              </w:rPr>
            </w:pPr>
          </w:p>
        </w:tc>
      </w:tr>
      <w:tr w:rsidR="00083E0E" w:rsidRPr="00C30EE5" w14:paraId="2A6791F0" w14:textId="77777777" w:rsidTr="34D6848A">
        <w:trPr>
          <w:trHeight w:val="567"/>
          <w:jc w:val="center"/>
        </w:trPr>
        <w:tc>
          <w:tcPr>
            <w:tcW w:w="2395" w:type="dxa"/>
            <w:shd w:val="clear" w:color="auto" w:fill="D9D9D9" w:themeFill="background1" w:themeFillShade="D9"/>
            <w:vAlign w:val="center"/>
          </w:tcPr>
          <w:p w14:paraId="4D550B15" w14:textId="77777777" w:rsidR="00141B0D" w:rsidRPr="00C30EE5" w:rsidRDefault="00141B0D" w:rsidP="00141B0D">
            <w:pPr>
              <w:rPr>
                <w:rFonts w:ascii="Lucida Sans" w:hAnsi="Lucida Sans"/>
                <w:color w:val="auto"/>
                <w:sz w:val="20"/>
              </w:rPr>
            </w:pPr>
            <w:r w:rsidRPr="00C30EE5">
              <w:rPr>
                <w:rFonts w:ascii="Lucida Sans" w:hAnsi="Lucida Sans"/>
                <w:color w:val="auto"/>
                <w:sz w:val="20"/>
              </w:rPr>
              <w:t>Date of Assessment</w:t>
            </w:r>
          </w:p>
        </w:tc>
        <w:tc>
          <w:tcPr>
            <w:tcW w:w="2410" w:type="dxa"/>
            <w:gridSpan w:val="2"/>
            <w:vAlign w:val="center"/>
          </w:tcPr>
          <w:p w14:paraId="529703A3" w14:textId="5CB589D1" w:rsidR="00141B0D" w:rsidRPr="00C30EE5" w:rsidRDefault="00CF66FE" w:rsidP="00141B0D">
            <w:pPr>
              <w:rPr>
                <w:rFonts w:ascii="Lucida Sans" w:hAnsi="Lucida Sans"/>
                <w:color w:val="auto"/>
                <w:sz w:val="20"/>
              </w:rPr>
            </w:pPr>
            <w:r w:rsidRPr="00C30EE5">
              <w:rPr>
                <w:rFonts w:ascii="Lucida Sans" w:hAnsi="Lucida Sans"/>
                <w:color w:val="auto"/>
                <w:sz w:val="20"/>
              </w:rPr>
              <w:fldChar w:fldCharType="begin"/>
            </w:r>
            <w:r w:rsidR="00700268" w:rsidRPr="00C30EE5">
              <w:rPr>
                <w:rFonts w:ascii="Lucida Sans" w:hAnsi="Lucida Sans"/>
                <w:color w:val="auto"/>
                <w:sz w:val="20"/>
              </w:rPr>
              <w:instrText xml:space="preserve"> DATE  \@ "dd MMMM yyyy"  \* MERGEFORMAT </w:instrText>
            </w:r>
            <w:r w:rsidRPr="00C30EE5">
              <w:rPr>
                <w:rFonts w:ascii="Lucida Sans" w:hAnsi="Lucida Sans"/>
                <w:color w:val="auto"/>
                <w:sz w:val="20"/>
              </w:rPr>
              <w:fldChar w:fldCharType="separate"/>
            </w:r>
            <w:r w:rsidR="00AE4718">
              <w:rPr>
                <w:rFonts w:ascii="Lucida Sans" w:hAnsi="Lucida Sans"/>
                <w:noProof/>
                <w:color w:val="auto"/>
                <w:sz w:val="20"/>
              </w:rPr>
              <w:t>12 December 2023</w:t>
            </w:r>
            <w:r w:rsidRPr="00C30EE5">
              <w:rPr>
                <w:rFonts w:ascii="Lucida Sans" w:hAnsi="Lucida Sans"/>
                <w:color w:val="auto"/>
                <w:sz w:val="20"/>
              </w:rPr>
              <w:fldChar w:fldCharType="end"/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6736A59" w14:textId="77777777" w:rsidR="00141B0D" w:rsidRPr="00C30EE5" w:rsidRDefault="00141B0D" w:rsidP="00141B0D">
            <w:pPr>
              <w:rPr>
                <w:rFonts w:ascii="Lucida Sans" w:hAnsi="Lucida Sans"/>
                <w:color w:val="auto"/>
                <w:sz w:val="20"/>
              </w:rPr>
            </w:pPr>
            <w:r w:rsidRPr="00C30EE5">
              <w:rPr>
                <w:rFonts w:ascii="Lucida Sans" w:hAnsi="Lucida Sans"/>
                <w:color w:val="auto"/>
                <w:sz w:val="20"/>
              </w:rPr>
              <w:t>Review Date</w:t>
            </w:r>
          </w:p>
        </w:tc>
        <w:tc>
          <w:tcPr>
            <w:tcW w:w="2632" w:type="dxa"/>
            <w:gridSpan w:val="2"/>
            <w:vAlign w:val="center"/>
          </w:tcPr>
          <w:p w14:paraId="14C37B8D" w14:textId="673B49BF" w:rsidR="00141B0D" w:rsidRPr="00C30EE5" w:rsidRDefault="002A2488" w:rsidP="34D6848A">
            <w:pPr>
              <w:rPr>
                <w:rFonts w:ascii="Lucida Sans" w:hAnsi="Lucida Sans"/>
                <w:color w:val="auto"/>
                <w:sz w:val="20"/>
                <w:szCs w:val="20"/>
              </w:rPr>
            </w:pPr>
            <w:r>
              <w:rPr>
                <w:rFonts w:ascii="Lucida Sans" w:hAnsi="Lucida Sans"/>
                <w:color w:val="auto"/>
                <w:sz w:val="20"/>
                <w:szCs w:val="20"/>
              </w:rPr>
              <w:t>15</w:t>
            </w:r>
            <w:r w:rsidRPr="002A2488">
              <w:rPr>
                <w:rFonts w:ascii="Lucida Sans" w:hAnsi="Lucida Sans"/>
                <w:color w:val="auto"/>
                <w:sz w:val="20"/>
                <w:szCs w:val="20"/>
                <w:vertAlign w:val="superscript"/>
              </w:rPr>
              <w:t>th</w:t>
            </w:r>
            <w:r>
              <w:rPr>
                <w:rFonts w:ascii="Lucida Sans" w:hAnsi="Lucida Sans"/>
                <w:color w:val="auto"/>
                <w:sz w:val="20"/>
                <w:szCs w:val="20"/>
              </w:rPr>
              <w:t xml:space="preserve"> January 202</w:t>
            </w:r>
            <w:r w:rsidR="00AA0C7C">
              <w:rPr>
                <w:rFonts w:ascii="Lucida Sans" w:hAnsi="Lucida Sans"/>
                <w:color w:val="auto"/>
                <w:sz w:val="20"/>
                <w:szCs w:val="20"/>
              </w:rPr>
              <w:t>5</w:t>
            </w:r>
          </w:p>
        </w:tc>
      </w:tr>
      <w:tr w:rsidR="00083E0E" w:rsidRPr="00C30EE5" w14:paraId="5677FE04" w14:textId="77777777" w:rsidTr="34D6848A">
        <w:trPr>
          <w:trHeight w:val="1134"/>
          <w:jc w:val="center"/>
        </w:trPr>
        <w:tc>
          <w:tcPr>
            <w:tcW w:w="2395" w:type="dxa"/>
            <w:shd w:val="clear" w:color="auto" w:fill="D9D9D9" w:themeFill="background1" w:themeFillShade="D9"/>
            <w:vAlign w:val="center"/>
          </w:tcPr>
          <w:p w14:paraId="62566320" w14:textId="77777777" w:rsidR="00141B0D" w:rsidRPr="00C30EE5" w:rsidRDefault="00141B0D" w:rsidP="00141B0D">
            <w:pPr>
              <w:rPr>
                <w:rFonts w:ascii="Lucida Sans" w:hAnsi="Lucida Sans"/>
                <w:color w:val="auto"/>
                <w:sz w:val="20"/>
              </w:rPr>
            </w:pPr>
            <w:r w:rsidRPr="00C30EE5">
              <w:rPr>
                <w:rFonts w:ascii="Lucida Sans" w:hAnsi="Lucida Sans"/>
                <w:color w:val="auto"/>
                <w:sz w:val="20"/>
              </w:rPr>
              <w:t>Name of senior manager:</w:t>
            </w:r>
          </w:p>
        </w:tc>
        <w:tc>
          <w:tcPr>
            <w:tcW w:w="2410" w:type="dxa"/>
            <w:gridSpan w:val="2"/>
            <w:vAlign w:val="center"/>
          </w:tcPr>
          <w:p w14:paraId="2725B2A5" w14:textId="77777777" w:rsidR="00141B0D" w:rsidRPr="00C30EE5" w:rsidRDefault="00CC108B" w:rsidP="00141B0D">
            <w:pPr>
              <w:rPr>
                <w:rFonts w:ascii="Lucida Sans" w:hAnsi="Lucida Sans"/>
                <w:color w:val="auto"/>
                <w:sz w:val="20"/>
              </w:rPr>
            </w:pPr>
            <w:r>
              <w:rPr>
                <w:rFonts w:ascii="Lucida Sans" w:hAnsi="Lucida Sans"/>
                <w:color w:val="auto"/>
                <w:sz w:val="20"/>
              </w:rPr>
              <w:t xml:space="preserve">Carley Sefton 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C432C9F" w14:textId="77777777" w:rsidR="00141B0D" w:rsidRPr="00C30EE5" w:rsidRDefault="00141B0D" w:rsidP="00141B0D">
            <w:pPr>
              <w:rPr>
                <w:rFonts w:ascii="Lucida Sans" w:hAnsi="Lucida Sans"/>
                <w:color w:val="auto"/>
                <w:sz w:val="20"/>
              </w:rPr>
            </w:pPr>
            <w:r w:rsidRPr="00C30EE5">
              <w:rPr>
                <w:rFonts w:ascii="Lucida Sans" w:hAnsi="Lucida Sans"/>
                <w:color w:val="auto"/>
                <w:sz w:val="20"/>
              </w:rPr>
              <w:t>Signature of senior manager:</w:t>
            </w:r>
          </w:p>
        </w:tc>
        <w:tc>
          <w:tcPr>
            <w:tcW w:w="2632" w:type="dxa"/>
            <w:gridSpan w:val="2"/>
            <w:vAlign w:val="center"/>
          </w:tcPr>
          <w:p w14:paraId="6813B0F1" w14:textId="77777777" w:rsidR="00141B0D" w:rsidRPr="00C30EE5" w:rsidRDefault="00CC108B" w:rsidP="00141B0D">
            <w:pPr>
              <w:rPr>
                <w:rFonts w:ascii="Lucida Sans" w:hAnsi="Lucida Sans"/>
                <w:color w:val="auto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0520E0" wp14:editId="06E931D2">
                  <wp:extent cx="866775" cy="57301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573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4EAE" w:rsidRPr="00C30EE5" w14:paraId="43EF48D3" w14:textId="77777777" w:rsidTr="34D6848A">
        <w:trPr>
          <w:trHeight w:val="1134"/>
          <w:jc w:val="center"/>
        </w:trPr>
        <w:tc>
          <w:tcPr>
            <w:tcW w:w="8996" w:type="dxa"/>
            <w:gridSpan w:val="6"/>
            <w:shd w:val="clear" w:color="auto" w:fill="auto"/>
            <w:vAlign w:val="center"/>
          </w:tcPr>
          <w:p w14:paraId="5458D1F1" w14:textId="77777777" w:rsidR="00C54EAE" w:rsidRDefault="00C54EAE" w:rsidP="00C54EAE">
            <w:pPr>
              <w:autoSpaceDE w:val="0"/>
              <w:autoSpaceDN w:val="0"/>
              <w:rPr>
                <w:rFonts w:ascii="Lucida Sans" w:eastAsia="Times New Roman" w:hAnsi="Lucida Sans" w:cs="Times New Roman"/>
                <w:b/>
                <w:bCs/>
                <w:color w:val="auto"/>
                <w:sz w:val="24"/>
              </w:rPr>
            </w:pPr>
          </w:p>
          <w:p w14:paraId="6E7AF95E" w14:textId="77777777" w:rsidR="00C54EAE" w:rsidRDefault="00C54EAE" w:rsidP="00C54EAE">
            <w:pPr>
              <w:autoSpaceDE w:val="0"/>
              <w:autoSpaceDN w:val="0"/>
              <w:rPr>
                <w:rFonts w:ascii="Lucida Sans" w:eastAsia="Times New Roman" w:hAnsi="Lucida Sans" w:cs="Times New Roman"/>
                <w:b/>
                <w:bCs/>
                <w:color w:val="auto"/>
                <w:sz w:val="24"/>
              </w:rPr>
            </w:pPr>
            <w:r w:rsidRPr="00731FDF">
              <w:rPr>
                <w:rFonts w:ascii="Lucida Sans" w:eastAsia="Times New Roman" w:hAnsi="Lucida Sans" w:cs="Times New Roman"/>
                <w:b/>
                <w:bCs/>
                <w:color w:val="auto"/>
                <w:sz w:val="24"/>
              </w:rPr>
              <w:t>Risk Management Statement</w:t>
            </w:r>
          </w:p>
          <w:p w14:paraId="7EBD7DC9" w14:textId="77777777" w:rsidR="003F0DE7" w:rsidRPr="00731FDF" w:rsidRDefault="003F0DE7" w:rsidP="00C54EAE">
            <w:pPr>
              <w:autoSpaceDE w:val="0"/>
              <w:autoSpaceDN w:val="0"/>
              <w:rPr>
                <w:rFonts w:ascii="Lucida Sans" w:eastAsia="Times New Roman" w:hAnsi="Lucida Sans" w:cs="Times New Roman"/>
                <w:b/>
                <w:bCs/>
                <w:color w:val="auto"/>
                <w:sz w:val="24"/>
              </w:rPr>
            </w:pPr>
          </w:p>
          <w:p w14:paraId="468F84ED" w14:textId="3A02D4C0" w:rsidR="00B63743" w:rsidRDefault="00C8763C" w:rsidP="00B63743">
            <w:pPr>
              <w:rPr>
                <w:rFonts w:ascii="Lucida Sans" w:eastAsia="Times New Roman" w:hAnsi="Lucida Sans" w:cs="Times New Roman"/>
                <w:bCs/>
                <w:color w:val="auto"/>
                <w:sz w:val="20"/>
              </w:rPr>
            </w:pPr>
            <w:r>
              <w:rPr>
                <w:rFonts w:ascii="Lucida Sans" w:eastAsia="Times New Roman" w:hAnsi="Lucida Sans" w:cs="Times New Roman"/>
                <w:bCs/>
                <w:color w:val="auto"/>
                <w:sz w:val="20"/>
              </w:rPr>
              <w:t>LtL</w:t>
            </w:r>
            <w:r w:rsidR="00B63743" w:rsidRPr="00731FDF">
              <w:rPr>
                <w:rFonts w:ascii="Lucida Sans" w:eastAsia="Times New Roman" w:hAnsi="Lucida Sans" w:cs="Times New Roman"/>
                <w:bCs/>
                <w:color w:val="auto"/>
                <w:sz w:val="20"/>
              </w:rPr>
              <w:t xml:space="preserve"> recognises that all risks can</w:t>
            </w:r>
            <w:r w:rsidR="00B63743">
              <w:rPr>
                <w:rFonts w:ascii="Lucida Sans" w:eastAsia="Times New Roman" w:hAnsi="Lucida Sans" w:cs="Times New Roman"/>
                <w:bCs/>
                <w:color w:val="auto"/>
                <w:sz w:val="20"/>
              </w:rPr>
              <w:t>not be reduced to nil, </w:t>
            </w:r>
            <w:r w:rsidR="00B63743" w:rsidRPr="00731FDF">
              <w:rPr>
                <w:rFonts w:ascii="Lucida Sans" w:eastAsia="Times New Roman" w:hAnsi="Lucida Sans" w:cs="Times New Roman"/>
                <w:bCs/>
                <w:color w:val="auto"/>
                <w:sz w:val="20"/>
              </w:rPr>
              <w:t xml:space="preserve">therefore this risk assessment prioritises </w:t>
            </w:r>
            <w:r w:rsidR="00B63743">
              <w:rPr>
                <w:rFonts w:ascii="Lucida Sans" w:eastAsia="Times New Roman" w:hAnsi="Lucida Sans" w:cs="Times New Roman"/>
                <w:bCs/>
                <w:color w:val="auto"/>
                <w:sz w:val="20"/>
              </w:rPr>
              <w:t xml:space="preserve">the </w:t>
            </w:r>
            <w:r w:rsidR="00B63743" w:rsidRPr="00731FDF">
              <w:rPr>
                <w:rFonts w:ascii="Lucida Sans" w:eastAsia="Times New Roman" w:hAnsi="Lucida Sans" w:cs="Times New Roman"/>
                <w:bCs/>
                <w:color w:val="auto"/>
                <w:sz w:val="20"/>
              </w:rPr>
              <w:t xml:space="preserve">significant risks. </w:t>
            </w:r>
            <w:r w:rsidR="00B63743">
              <w:rPr>
                <w:rFonts w:ascii="Lucida Sans" w:eastAsia="Times New Roman" w:hAnsi="Lucida Sans" w:cs="Times New Roman"/>
                <w:bCs/>
                <w:color w:val="auto"/>
                <w:sz w:val="20"/>
              </w:rPr>
              <w:t>Significant risks are</w:t>
            </w:r>
            <w:r w:rsidR="00B63743" w:rsidRPr="00731FDF">
              <w:rPr>
                <w:rFonts w:ascii="Lucida Sans" w:eastAsia="Times New Roman" w:hAnsi="Lucida Sans" w:cs="Times New Roman"/>
                <w:bCs/>
                <w:color w:val="auto"/>
                <w:sz w:val="20"/>
              </w:rPr>
              <w:t xml:space="preserve"> those which pose risk of serious injury,</w:t>
            </w:r>
            <w:r w:rsidR="00B63743">
              <w:rPr>
                <w:rFonts w:ascii="Lucida Sans" w:eastAsia="Times New Roman" w:hAnsi="Lucida Sans" w:cs="Times New Roman"/>
                <w:bCs/>
                <w:color w:val="auto"/>
                <w:sz w:val="20"/>
              </w:rPr>
              <w:t xml:space="preserve"> chronic injury,</w:t>
            </w:r>
            <w:r w:rsidR="00B63743" w:rsidRPr="00731FDF">
              <w:rPr>
                <w:rFonts w:ascii="Lucida Sans" w:eastAsia="Times New Roman" w:hAnsi="Lucida Sans" w:cs="Times New Roman"/>
                <w:bCs/>
                <w:color w:val="auto"/>
                <w:sz w:val="20"/>
              </w:rPr>
              <w:t xml:space="preserve"> disability or death, or risks that are overly common in interrupting our staff and </w:t>
            </w:r>
            <w:proofErr w:type="gramStart"/>
            <w:r w:rsidR="00B63743" w:rsidRPr="00731FDF">
              <w:rPr>
                <w:rFonts w:ascii="Lucida Sans" w:eastAsia="Times New Roman" w:hAnsi="Lucida Sans" w:cs="Times New Roman"/>
                <w:bCs/>
                <w:color w:val="auto"/>
                <w:sz w:val="20"/>
              </w:rPr>
              <w:t>clients</w:t>
            </w:r>
            <w:proofErr w:type="gramEnd"/>
            <w:r w:rsidR="00B63743" w:rsidRPr="00731FDF">
              <w:rPr>
                <w:rFonts w:ascii="Lucida Sans" w:eastAsia="Times New Roman" w:hAnsi="Lucida Sans" w:cs="Times New Roman"/>
                <w:bCs/>
                <w:color w:val="auto"/>
                <w:sz w:val="20"/>
              </w:rPr>
              <w:t xml:space="preserve"> normal work.</w:t>
            </w:r>
          </w:p>
          <w:p w14:paraId="0AEB4A26" w14:textId="77777777" w:rsidR="00B63743" w:rsidRPr="00731FDF" w:rsidRDefault="00B63743" w:rsidP="00B63743">
            <w:pPr>
              <w:rPr>
                <w:rFonts w:ascii="Lucida Sans" w:eastAsia="Times New Roman" w:hAnsi="Lucida Sans" w:cs="Times New Roman"/>
                <w:bCs/>
                <w:color w:val="auto"/>
                <w:sz w:val="20"/>
              </w:rPr>
            </w:pPr>
          </w:p>
          <w:p w14:paraId="7F88434E" w14:textId="720C5264" w:rsidR="00B63743" w:rsidRDefault="00B63743" w:rsidP="00B63743">
            <w:pPr>
              <w:autoSpaceDE w:val="0"/>
              <w:autoSpaceDN w:val="0"/>
              <w:rPr>
                <w:rFonts w:ascii="Lucida Sans" w:eastAsia="Times New Roman" w:hAnsi="Lucida Sans" w:cs="Times New Roman"/>
                <w:bCs/>
                <w:color w:val="auto"/>
                <w:sz w:val="20"/>
              </w:rPr>
            </w:pPr>
            <w:r w:rsidRPr="00731FDF">
              <w:rPr>
                <w:rFonts w:ascii="Lucida Sans" w:eastAsia="Times New Roman" w:hAnsi="Lucida Sans" w:cs="Times New Roman"/>
                <w:bCs/>
                <w:color w:val="auto"/>
                <w:sz w:val="20"/>
              </w:rPr>
              <w:t xml:space="preserve">For all activities, </w:t>
            </w:r>
            <w:r w:rsidR="00C8763C">
              <w:rPr>
                <w:rFonts w:ascii="Lucida Sans" w:eastAsia="Times New Roman" w:hAnsi="Lucida Sans" w:cs="Times New Roman"/>
                <w:bCs/>
                <w:color w:val="auto"/>
                <w:sz w:val="20"/>
              </w:rPr>
              <w:t>LtL</w:t>
            </w:r>
            <w:r w:rsidRPr="00731FDF">
              <w:rPr>
                <w:rFonts w:ascii="Lucida Sans" w:eastAsia="Times New Roman" w:hAnsi="Lucida Sans" w:cs="Times New Roman"/>
                <w:bCs/>
                <w:color w:val="auto"/>
                <w:sz w:val="20"/>
              </w:rPr>
              <w:t xml:space="preserve"> staff will dynamically assesses risks and put in place control </w:t>
            </w:r>
            <w:r>
              <w:rPr>
                <w:rFonts w:ascii="Lucida Sans" w:eastAsia="Times New Roman" w:hAnsi="Lucida Sans" w:cs="Times New Roman"/>
                <w:bCs/>
                <w:color w:val="auto"/>
                <w:sz w:val="20"/>
              </w:rPr>
              <w:t>measures and record as required, but always within agreed and recorded RBA’s.</w:t>
            </w:r>
          </w:p>
          <w:p w14:paraId="298B0DAF" w14:textId="77777777" w:rsidR="00B63743" w:rsidRPr="00731FDF" w:rsidRDefault="00B63743" w:rsidP="00B63743">
            <w:pPr>
              <w:autoSpaceDE w:val="0"/>
              <w:autoSpaceDN w:val="0"/>
              <w:rPr>
                <w:rFonts w:ascii="Lucida Sans" w:eastAsia="Times New Roman" w:hAnsi="Lucida Sans" w:cs="Times New Roman"/>
                <w:bCs/>
                <w:color w:val="auto"/>
                <w:sz w:val="20"/>
              </w:rPr>
            </w:pPr>
          </w:p>
          <w:p w14:paraId="5698C046" w14:textId="0E4C1F42" w:rsidR="00B63743" w:rsidRDefault="00B63743" w:rsidP="00B63743">
            <w:pPr>
              <w:rPr>
                <w:rFonts w:ascii="Lucida Sans" w:eastAsia="Times New Roman" w:hAnsi="Lucida Sans" w:cs="Times New Roman"/>
                <w:bCs/>
                <w:color w:val="auto"/>
                <w:sz w:val="20"/>
              </w:rPr>
            </w:pPr>
            <w:r w:rsidRPr="00731FDF">
              <w:rPr>
                <w:rFonts w:ascii="Lucida Sans" w:eastAsia="Times New Roman" w:hAnsi="Lucida Sans" w:cs="Times New Roman"/>
                <w:bCs/>
                <w:color w:val="auto"/>
                <w:sz w:val="20"/>
              </w:rPr>
              <w:t xml:space="preserve">Concerns, changes in risk management practice or minor injuries that are seen by </w:t>
            </w:r>
            <w:r w:rsidR="00C8763C">
              <w:rPr>
                <w:rFonts w:ascii="Lucida Sans" w:eastAsia="Times New Roman" w:hAnsi="Lucida Sans" w:cs="Times New Roman"/>
                <w:bCs/>
                <w:color w:val="auto"/>
                <w:sz w:val="20"/>
              </w:rPr>
              <w:t>LtL</w:t>
            </w:r>
            <w:r w:rsidRPr="00731FDF">
              <w:rPr>
                <w:rFonts w:ascii="Lucida Sans" w:eastAsia="Times New Roman" w:hAnsi="Lucida Sans" w:cs="Times New Roman"/>
                <w:bCs/>
                <w:color w:val="auto"/>
                <w:sz w:val="20"/>
              </w:rPr>
              <w:t xml:space="preserve"> staff to be significant should be reported to the </w:t>
            </w:r>
            <w:r w:rsidR="00C8763C">
              <w:rPr>
                <w:rFonts w:ascii="Lucida Sans" w:eastAsia="Times New Roman" w:hAnsi="Lucida Sans" w:cs="Times New Roman"/>
                <w:bCs/>
                <w:color w:val="auto"/>
                <w:sz w:val="20"/>
              </w:rPr>
              <w:t>LtL</w:t>
            </w:r>
            <w:r w:rsidRPr="00731FDF">
              <w:rPr>
                <w:rFonts w:ascii="Lucida Sans" w:eastAsia="Times New Roman" w:hAnsi="Lucida Sans" w:cs="Times New Roman"/>
                <w:bCs/>
                <w:color w:val="auto"/>
                <w:sz w:val="20"/>
              </w:rPr>
              <w:t xml:space="preserve"> manager who has signed off this RBA.</w:t>
            </w:r>
          </w:p>
          <w:p w14:paraId="3D152522" w14:textId="77777777" w:rsidR="00B63743" w:rsidRDefault="00B63743" w:rsidP="00B63743">
            <w:pPr>
              <w:rPr>
                <w:rFonts w:ascii="Lucida Sans" w:eastAsia="Times New Roman" w:hAnsi="Lucida Sans" w:cs="Times New Roman"/>
                <w:bCs/>
                <w:color w:val="auto"/>
                <w:sz w:val="20"/>
              </w:rPr>
            </w:pPr>
          </w:p>
          <w:p w14:paraId="6F3E4BCF" w14:textId="13E2D9C0" w:rsidR="00C54EAE" w:rsidRPr="003F0DE7" w:rsidRDefault="00B63743" w:rsidP="00E1674A">
            <w:pPr>
              <w:jc w:val="center"/>
              <w:rPr>
                <w:rFonts w:ascii="Lucida Sans" w:hAnsi="Lucida Sans"/>
                <w:b/>
                <w:color w:val="auto"/>
                <w:sz w:val="20"/>
              </w:rPr>
            </w:pPr>
            <w:r w:rsidRPr="003F0DE7">
              <w:rPr>
                <w:rFonts w:ascii="Lucida Sans" w:eastAsia="Times New Roman" w:hAnsi="Lucida Sans" w:cs="Times New Roman"/>
                <w:b/>
                <w:bCs/>
                <w:color w:val="auto"/>
                <w:sz w:val="20"/>
              </w:rPr>
              <w:t xml:space="preserve">This RBA should be read in conjunction with </w:t>
            </w:r>
            <w:proofErr w:type="spellStart"/>
            <w:r w:rsidR="00C8763C">
              <w:rPr>
                <w:rFonts w:ascii="Lucida Sans" w:eastAsia="Times New Roman" w:hAnsi="Lucida Sans" w:cs="Times New Roman"/>
                <w:b/>
                <w:bCs/>
                <w:color w:val="auto"/>
                <w:sz w:val="20"/>
              </w:rPr>
              <w:t>LtL</w:t>
            </w:r>
            <w:r w:rsidRPr="003F0DE7">
              <w:rPr>
                <w:rFonts w:ascii="Lucida Sans" w:eastAsia="Times New Roman" w:hAnsi="Lucida Sans" w:cs="Times New Roman"/>
                <w:b/>
                <w:bCs/>
                <w:color w:val="auto"/>
                <w:sz w:val="20"/>
              </w:rPr>
              <w:t>’s</w:t>
            </w:r>
            <w:proofErr w:type="spellEnd"/>
            <w:r w:rsidRPr="003F0DE7">
              <w:rPr>
                <w:rFonts w:ascii="Lucida Sans" w:eastAsia="Times New Roman" w:hAnsi="Lucida Sans" w:cs="Times New Roman"/>
                <w:b/>
                <w:bCs/>
                <w:color w:val="auto"/>
                <w:sz w:val="20"/>
              </w:rPr>
              <w:t xml:space="preserve"> </w:t>
            </w:r>
            <w:proofErr w:type="spellStart"/>
            <w:r w:rsidR="00E1674A">
              <w:rPr>
                <w:rFonts w:ascii="Lucida Sans" w:eastAsia="Times New Roman" w:hAnsi="Lucida Sans" w:cs="Times New Roman"/>
                <w:b/>
                <w:bCs/>
                <w:color w:val="auto"/>
                <w:sz w:val="20"/>
              </w:rPr>
              <w:t>Heath</w:t>
            </w:r>
            <w:proofErr w:type="spellEnd"/>
            <w:r w:rsidR="00E1674A">
              <w:rPr>
                <w:rFonts w:ascii="Lucida Sans" w:eastAsia="Times New Roman" w:hAnsi="Lucida Sans" w:cs="Times New Roman"/>
                <w:b/>
                <w:bCs/>
                <w:color w:val="auto"/>
                <w:sz w:val="20"/>
              </w:rPr>
              <w:t xml:space="preserve"> and Safety</w:t>
            </w:r>
            <w:r w:rsidRPr="003F0DE7">
              <w:rPr>
                <w:rFonts w:ascii="Lucida Sans" w:eastAsia="Times New Roman" w:hAnsi="Lucida Sans" w:cs="Times New Roman"/>
                <w:b/>
                <w:bCs/>
                <w:color w:val="auto"/>
                <w:sz w:val="20"/>
              </w:rPr>
              <w:t xml:space="preserve"> Policy</w:t>
            </w:r>
            <w:r w:rsidR="003F0DE7" w:rsidRPr="003F0DE7">
              <w:rPr>
                <w:rFonts w:ascii="Lucida Sans" w:eastAsia="Times New Roman" w:hAnsi="Lucida Sans" w:cs="Times New Roman"/>
                <w:b/>
                <w:bCs/>
                <w:color w:val="auto"/>
                <w:sz w:val="20"/>
              </w:rPr>
              <w:t>,</w:t>
            </w:r>
            <w:r w:rsidRPr="003F0DE7">
              <w:rPr>
                <w:rFonts w:ascii="Lucida Sans" w:eastAsia="Times New Roman" w:hAnsi="Lucida Sans" w:cs="Times New Roman"/>
                <w:b/>
                <w:bCs/>
                <w:color w:val="auto"/>
                <w:sz w:val="20"/>
              </w:rPr>
              <w:t xml:space="preserve"> other relevant </w:t>
            </w:r>
            <w:r w:rsidR="00C8763C">
              <w:rPr>
                <w:rFonts w:ascii="Lucida Sans" w:eastAsia="Times New Roman" w:hAnsi="Lucida Sans" w:cs="Times New Roman"/>
                <w:b/>
                <w:bCs/>
                <w:color w:val="auto"/>
                <w:sz w:val="20"/>
              </w:rPr>
              <w:t>LtL</w:t>
            </w:r>
            <w:r w:rsidR="003F0DE7" w:rsidRPr="003F0DE7">
              <w:rPr>
                <w:rFonts w:ascii="Lucida Sans" w:eastAsia="Times New Roman" w:hAnsi="Lucida Sans" w:cs="Times New Roman"/>
                <w:b/>
                <w:bCs/>
                <w:color w:val="auto"/>
                <w:sz w:val="20"/>
              </w:rPr>
              <w:t xml:space="preserve"> </w:t>
            </w:r>
            <w:r w:rsidRPr="003F0DE7">
              <w:rPr>
                <w:rFonts w:ascii="Lucida Sans" w:eastAsia="Times New Roman" w:hAnsi="Lucida Sans" w:cs="Times New Roman"/>
                <w:b/>
                <w:bCs/>
                <w:color w:val="auto"/>
                <w:sz w:val="20"/>
              </w:rPr>
              <w:t>R</w:t>
            </w:r>
            <w:r w:rsidR="003F0DE7" w:rsidRPr="003F0DE7">
              <w:rPr>
                <w:rFonts w:ascii="Lucida Sans" w:eastAsia="Times New Roman" w:hAnsi="Lucida Sans" w:cs="Times New Roman"/>
                <w:b/>
                <w:bCs/>
                <w:color w:val="auto"/>
                <w:sz w:val="20"/>
              </w:rPr>
              <w:t xml:space="preserve">isk </w:t>
            </w:r>
            <w:r w:rsidRPr="003F0DE7">
              <w:rPr>
                <w:rFonts w:ascii="Lucida Sans" w:eastAsia="Times New Roman" w:hAnsi="Lucida Sans" w:cs="Times New Roman"/>
                <w:b/>
                <w:bCs/>
                <w:color w:val="auto"/>
                <w:sz w:val="20"/>
              </w:rPr>
              <w:t>B</w:t>
            </w:r>
            <w:r w:rsidR="003F0DE7" w:rsidRPr="003F0DE7">
              <w:rPr>
                <w:rFonts w:ascii="Lucida Sans" w:eastAsia="Times New Roman" w:hAnsi="Lucida Sans" w:cs="Times New Roman"/>
                <w:b/>
                <w:bCs/>
                <w:color w:val="auto"/>
                <w:sz w:val="20"/>
              </w:rPr>
              <w:t xml:space="preserve">enefit </w:t>
            </w:r>
            <w:proofErr w:type="gramStart"/>
            <w:r w:rsidRPr="003F0DE7">
              <w:rPr>
                <w:rFonts w:ascii="Lucida Sans" w:eastAsia="Times New Roman" w:hAnsi="Lucida Sans" w:cs="Times New Roman"/>
                <w:b/>
                <w:bCs/>
                <w:color w:val="auto"/>
                <w:sz w:val="20"/>
              </w:rPr>
              <w:t>A</w:t>
            </w:r>
            <w:r w:rsidR="003F0DE7" w:rsidRPr="003F0DE7">
              <w:rPr>
                <w:rFonts w:ascii="Lucida Sans" w:eastAsia="Times New Roman" w:hAnsi="Lucida Sans" w:cs="Times New Roman"/>
                <w:b/>
                <w:bCs/>
                <w:color w:val="auto"/>
                <w:sz w:val="20"/>
              </w:rPr>
              <w:t>ssessment</w:t>
            </w:r>
            <w:r w:rsidRPr="003F0DE7">
              <w:rPr>
                <w:rFonts w:ascii="Lucida Sans" w:eastAsia="Times New Roman" w:hAnsi="Lucida Sans" w:cs="Times New Roman"/>
                <w:b/>
                <w:bCs/>
                <w:color w:val="auto"/>
                <w:sz w:val="20"/>
              </w:rPr>
              <w:t>’s</w:t>
            </w:r>
            <w:proofErr w:type="gramEnd"/>
            <w:r w:rsidR="003F0DE7" w:rsidRPr="003F0DE7">
              <w:rPr>
                <w:rFonts w:ascii="Lucida Sans" w:eastAsia="Times New Roman" w:hAnsi="Lucida Sans" w:cs="Times New Roman"/>
                <w:b/>
                <w:bCs/>
                <w:color w:val="auto"/>
                <w:sz w:val="20"/>
              </w:rPr>
              <w:t xml:space="preserve"> and </w:t>
            </w:r>
            <w:r w:rsidR="00C8763C">
              <w:rPr>
                <w:rFonts w:ascii="Lucida Sans" w:eastAsia="Times New Roman" w:hAnsi="Lucida Sans" w:cs="Times New Roman"/>
                <w:b/>
                <w:bCs/>
                <w:color w:val="auto"/>
                <w:sz w:val="20"/>
              </w:rPr>
              <w:t>LtL</w:t>
            </w:r>
            <w:r w:rsidR="003F0DE7" w:rsidRPr="003F0DE7">
              <w:rPr>
                <w:rFonts w:ascii="Lucida Sans" w:eastAsia="Times New Roman" w:hAnsi="Lucida Sans" w:cs="Times New Roman"/>
                <w:b/>
                <w:bCs/>
                <w:color w:val="auto"/>
                <w:sz w:val="20"/>
              </w:rPr>
              <w:t xml:space="preserve"> Play Policy (as appropriate).</w:t>
            </w:r>
          </w:p>
        </w:tc>
      </w:tr>
    </w:tbl>
    <w:p w14:paraId="4DC98D9C" w14:textId="77777777" w:rsidR="00871C07" w:rsidRDefault="00871C07">
      <w:pPr>
        <w:rPr>
          <w:rFonts w:ascii="Lucida Sans" w:hAnsi="Lucida Sans"/>
          <w:color w:val="5B9BD5" w:themeColor="accent1"/>
        </w:rPr>
      </w:pPr>
    </w:p>
    <w:p w14:paraId="484A7409" w14:textId="77777777" w:rsidR="00C2317F" w:rsidRDefault="00C2317F">
      <w:pPr>
        <w:rPr>
          <w:rFonts w:ascii="Lucida Sans" w:hAnsi="Lucida Sans"/>
          <w:color w:val="5B9BD5" w:themeColor="accent1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28"/>
        <w:gridCol w:w="7168"/>
      </w:tblGrid>
      <w:tr w:rsidR="00B63743" w:rsidRPr="00871C07" w14:paraId="0B9ECE9E" w14:textId="77777777" w:rsidTr="00871C07">
        <w:trPr>
          <w:trHeight w:val="1701"/>
        </w:trPr>
        <w:tc>
          <w:tcPr>
            <w:tcW w:w="1828" w:type="dxa"/>
            <w:shd w:val="clear" w:color="auto" w:fill="D9D9D9" w:themeFill="background1" w:themeFillShade="D9"/>
          </w:tcPr>
          <w:p w14:paraId="6B52595B" w14:textId="77777777" w:rsidR="004E2896" w:rsidRPr="00871C07" w:rsidRDefault="004E2896">
            <w:pPr>
              <w:rPr>
                <w:rFonts w:ascii="Lucida Sans" w:hAnsi="Lucida Sans"/>
                <w:color w:val="auto"/>
                <w:sz w:val="20"/>
              </w:rPr>
            </w:pPr>
            <w:r w:rsidRPr="00871C07">
              <w:rPr>
                <w:rFonts w:ascii="Lucida Sans" w:hAnsi="Lucida Sans"/>
                <w:color w:val="auto"/>
                <w:sz w:val="20"/>
              </w:rPr>
              <w:lastRenderedPageBreak/>
              <w:t>Activity or feature:</w:t>
            </w:r>
          </w:p>
        </w:tc>
        <w:tc>
          <w:tcPr>
            <w:tcW w:w="7168" w:type="dxa"/>
          </w:tcPr>
          <w:p w14:paraId="513ADAF7" w14:textId="77777777" w:rsidR="002F1E28" w:rsidRDefault="00E1674A">
            <w:pPr>
              <w:rPr>
                <w:rFonts w:ascii="Lucida Sans" w:hAnsi="Lucida Sans"/>
                <w:color w:val="auto"/>
                <w:sz w:val="20"/>
              </w:rPr>
            </w:pPr>
            <w:r>
              <w:rPr>
                <w:rFonts w:ascii="Lucida Sans" w:hAnsi="Lucida Sans"/>
                <w:color w:val="auto"/>
                <w:sz w:val="20"/>
              </w:rPr>
              <w:t>Indoor workshops and speaking to large and small groups.</w:t>
            </w:r>
          </w:p>
          <w:p w14:paraId="59EF0694" w14:textId="77777777" w:rsidR="00E1674A" w:rsidRDefault="007F0B41">
            <w:pPr>
              <w:rPr>
                <w:rFonts w:ascii="Lucida Sans" w:hAnsi="Lucida Sans"/>
                <w:color w:val="auto"/>
                <w:sz w:val="20"/>
              </w:rPr>
            </w:pPr>
            <w:r>
              <w:rPr>
                <w:rFonts w:ascii="Lucida Sans" w:hAnsi="Lucida Sans"/>
                <w:color w:val="auto"/>
                <w:sz w:val="20"/>
              </w:rPr>
              <w:t>Out</w:t>
            </w:r>
            <w:r w:rsidR="00E1674A">
              <w:rPr>
                <w:rFonts w:ascii="Lucida Sans" w:hAnsi="Lucida Sans"/>
                <w:color w:val="auto"/>
                <w:sz w:val="20"/>
              </w:rPr>
              <w:t>door workshops and in</w:t>
            </w:r>
            <w:r w:rsidR="003A382D">
              <w:rPr>
                <w:rFonts w:ascii="Lucida Sans" w:hAnsi="Lucida Sans"/>
                <w:color w:val="auto"/>
                <w:sz w:val="20"/>
              </w:rPr>
              <w:t>teraction in smaller groups, usually seated, although with movement and sharing around flip charts or displays.</w:t>
            </w:r>
          </w:p>
          <w:p w14:paraId="41DC353B" w14:textId="77777777" w:rsidR="003A382D" w:rsidRDefault="003A382D">
            <w:pPr>
              <w:rPr>
                <w:rFonts w:ascii="Lucida Sans" w:hAnsi="Lucida Sans"/>
                <w:color w:val="auto"/>
                <w:sz w:val="20"/>
              </w:rPr>
            </w:pPr>
            <w:r>
              <w:rPr>
                <w:rFonts w:ascii="Lucida Sans" w:hAnsi="Lucida Sans"/>
                <w:color w:val="auto"/>
                <w:sz w:val="20"/>
              </w:rPr>
              <w:t>Outdoor simple workshops, usually of Routine and Expected activities.</w:t>
            </w:r>
          </w:p>
          <w:p w14:paraId="37F2EDA1" w14:textId="1E3766B6" w:rsidR="007F0B41" w:rsidRDefault="007F0B41">
            <w:pPr>
              <w:rPr>
                <w:rFonts w:ascii="Lucida Sans" w:hAnsi="Lucida Sans"/>
                <w:color w:val="auto"/>
                <w:sz w:val="20"/>
              </w:rPr>
            </w:pPr>
            <w:r>
              <w:rPr>
                <w:rFonts w:ascii="Lucida Sans" w:hAnsi="Lucida Sans"/>
                <w:color w:val="auto"/>
                <w:sz w:val="20"/>
              </w:rPr>
              <w:t>Refreshments and lunch provided by caterer</w:t>
            </w:r>
            <w:r w:rsidR="00E1674A">
              <w:rPr>
                <w:rFonts w:ascii="Lucida Sans" w:hAnsi="Lucida Sans"/>
                <w:color w:val="auto"/>
                <w:sz w:val="20"/>
              </w:rPr>
              <w:t xml:space="preserve"> and consumed by guests and </w:t>
            </w:r>
            <w:r w:rsidR="00C8763C">
              <w:rPr>
                <w:rFonts w:ascii="Lucida Sans" w:hAnsi="Lucida Sans"/>
                <w:color w:val="auto"/>
                <w:sz w:val="20"/>
              </w:rPr>
              <w:t>LtL</w:t>
            </w:r>
            <w:r w:rsidR="00E1674A">
              <w:rPr>
                <w:rFonts w:ascii="Lucida Sans" w:hAnsi="Lucida Sans"/>
                <w:color w:val="auto"/>
                <w:sz w:val="20"/>
              </w:rPr>
              <w:t xml:space="preserve"> staff</w:t>
            </w:r>
            <w:r>
              <w:rPr>
                <w:rFonts w:ascii="Lucida Sans" w:hAnsi="Lucida Sans"/>
                <w:color w:val="auto"/>
                <w:sz w:val="20"/>
              </w:rPr>
              <w:t>.</w:t>
            </w:r>
          </w:p>
          <w:p w14:paraId="7D93011E" w14:textId="77777777" w:rsidR="002F1E28" w:rsidRPr="00871C07" w:rsidRDefault="00E1674A">
            <w:pPr>
              <w:rPr>
                <w:rFonts w:ascii="Lucida Sans" w:hAnsi="Lucida Sans"/>
                <w:color w:val="auto"/>
                <w:sz w:val="20"/>
              </w:rPr>
            </w:pPr>
            <w:r>
              <w:rPr>
                <w:rFonts w:ascii="Lucida Sans" w:hAnsi="Lucida Sans"/>
                <w:color w:val="auto"/>
                <w:sz w:val="20"/>
              </w:rPr>
              <w:t>Non-led time such as</w:t>
            </w:r>
            <w:r w:rsidR="007F0B41">
              <w:rPr>
                <w:rFonts w:ascii="Lucida Sans" w:hAnsi="Lucida Sans"/>
                <w:color w:val="auto"/>
                <w:sz w:val="20"/>
              </w:rPr>
              <w:t xml:space="preserve"> networking, toilet break etc</w:t>
            </w:r>
          </w:p>
        </w:tc>
      </w:tr>
      <w:tr w:rsidR="00B63743" w:rsidRPr="00871C07" w14:paraId="22121176" w14:textId="77777777" w:rsidTr="00871C07">
        <w:trPr>
          <w:trHeight w:val="1701"/>
        </w:trPr>
        <w:tc>
          <w:tcPr>
            <w:tcW w:w="1828" w:type="dxa"/>
            <w:shd w:val="clear" w:color="auto" w:fill="D9D9D9" w:themeFill="background1" w:themeFillShade="D9"/>
          </w:tcPr>
          <w:p w14:paraId="66693A78" w14:textId="77777777" w:rsidR="004E2896" w:rsidRPr="00871C07" w:rsidRDefault="004E2896">
            <w:pPr>
              <w:rPr>
                <w:rFonts w:ascii="Lucida Sans" w:hAnsi="Lucida Sans"/>
                <w:color w:val="auto"/>
                <w:sz w:val="20"/>
              </w:rPr>
            </w:pPr>
            <w:r w:rsidRPr="00871C07">
              <w:rPr>
                <w:rFonts w:ascii="Lucida Sans" w:hAnsi="Lucida Sans"/>
                <w:color w:val="auto"/>
                <w:sz w:val="20"/>
              </w:rPr>
              <w:t>How will participants benefit?</w:t>
            </w:r>
          </w:p>
        </w:tc>
        <w:tc>
          <w:tcPr>
            <w:tcW w:w="7168" w:type="dxa"/>
          </w:tcPr>
          <w:p w14:paraId="6DF4FAD6" w14:textId="77777777" w:rsidR="002F1E28" w:rsidRDefault="007F0B41">
            <w:pPr>
              <w:rPr>
                <w:rFonts w:ascii="Lucida Sans" w:hAnsi="Lucida Sans"/>
                <w:color w:val="auto"/>
                <w:sz w:val="20"/>
              </w:rPr>
            </w:pPr>
            <w:r>
              <w:rPr>
                <w:rFonts w:ascii="Lucida Sans" w:hAnsi="Lucida Sans"/>
                <w:color w:val="auto"/>
                <w:sz w:val="20"/>
              </w:rPr>
              <w:t>Sharing of good practice in outdoor learning and play.</w:t>
            </w:r>
          </w:p>
          <w:p w14:paraId="6A47DD80" w14:textId="77777777" w:rsidR="007F0B41" w:rsidRDefault="007F0B41">
            <w:pPr>
              <w:rPr>
                <w:rFonts w:ascii="Lucida Sans" w:hAnsi="Lucida Sans"/>
                <w:color w:val="auto"/>
                <w:sz w:val="20"/>
              </w:rPr>
            </w:pPr>
            <w:r>
              <w:rPr>
                <w:rFonts w:ascii="Lucida Sans" w:hAnsi="Lucida Sans"/>
                <w:color w:val="auto"/>
                <w:sz w:val="20"/>
              </w:rPr>
              <w:t>Inspiration of ideas, from speakers and practical engagement.</w:t>
            </w:r>
          </w:p>
          <w:p w14:paraId="620957C8" w14:textId="77777777" w:rsidR="002F1E28" w:rsidRDefault="007F0B41">
            <w:pPr>
              <w:rPr>
                <w:rFonts w:ascii="Lucida Sans" w:hAnsi="Lucida Sans"/>
                <w:color w:val="auto"/>
                <w:sz w:val="20"/>
              </w:rPr>
            </w:pPr>
            <w:r>
              <w:rPr>
                <w:rFonts w:ascii="Lucida Sans" w:hAnsi="Lucida Sans"/>
                <w:color w:val="auto"/>
                <w:sz w:val="20"/>
              </w:rPr>
              <w:t>Networking with others in similar situations.</w:t>
            </w:r>
          </w:p>
          <w:p w14:paraId="1B797D28" w14:textId="77777777" w:rsidR="003A382D" w:rsidRDefault="003A382D">
            <w:pPr>
              <w:rPr>
                <w:rFonts w:ascii="Lucida Sans" w:hAnsi="Lucida Sans"/>
                <w:color w:val="auto"/>
                <w:sz w:val="20"/>
              </w:rPr>
            </w:pPr>
            <w:r>
              <w:rPr>
                <w:rFonts w:ascii="Lucida Sans" w:hAnsi="Lucida Sans"/>
                <w:color w:val="auto"/>
                <w:sz w:val="20"/>
              </w:rPr>
              <w:t xml:space="preserve">Learning new techniques, </w:t>
            </w:r>
            <w:proofErr w:type="gramStart"/>
            <w:r>
              <w:rPr>
                <w:rFonts w:ascii="Lucida Sans" w:hAnsi="Lucida Sans"/>
                <w:color w:val="auto"/>
                <w:sz w:val="20"/>
              </w:rPr>
              <w:t>ideas</w:t>
            </w:r>
            <w:proofErr w:type="gramEnd"/>
            <w:r>
              <w:rPr>
                <w:rFonts w:ascii="Lucida Sans" w:hAnsi="Lucida Sans"/>
                <w:color w:val="auto"/>
                <w:sz w:val="20"/>
              </w:rPr>
              <w:t xml:space="preserve"> and approaches.</w:t>
            </w:r>
          </w:p>
          <w:p w14:paraId="1EC337C8" w14:textId="77777777" w:rsidR="003A382D" w:rsidRDefault="003A382D">
            <w:pPr>
              <w:rPr>
                <w:rFonts w:ascii="Lucida Sans" w:hAnsi="Lucida Sans"/>
                <w:color w:val="auto"/>
                <w:sz w:val="20"/>
              </w:rPr>
            </w:pPr>
            <w:r>
              <w:rPr>
                <w:rFonts w:ascii="Lucida Sans" w:hAnsi="Lucida Sans"/>
                <w:color w:val="auto"/>
                <w:sz w:val="20"/>
              </w:rPr>
              <w:t>Healthy activity.</w:t>
            </w:r>
          </w:p>
          <w:p w14:paraId="423FBBBD" w14:textId="77777777" w:rsidR="007F0B41" w:rsidRPr="00871C07" w:rsidRDefault="007F0B41">
            <w:pPr>
              <w:rPr>
                <w:rFonts w:ascii="Lucida Sans" w:hAnsi="Lucida Sans"/>
                <w:color w:val="auto"/>
                <w:sz w:val="20"/>
              </w:rPr>
            </w:pPr>
          </w:p>
        </w:tc>
      </w:tr>
      <w:tr w:rsidR="00B63743" w:rsidRPr="00871C07" w14:paraId="31B46B49" w14:textId="77777777" w:rsidTr="00871C07">
        <w:trPr>
          <w:trHeight w:val="1701"/>
        </w:trPr>
        <w:tc>
          <w:tcPr>
            <w:tcW w:w="1828" w:type="dxa"/>
            <w:shd w:val="clear" w:color="auto" w:fill="D9D9D9" w:themeFill="background1" w:themeFillShade="D9"/>
          </w:tcPr>
          <w:p w14:paraId="2A34A081" w14:textId="77777777" w:rsidR="004E2896" w:rsidRPr="00871C07" w:rsidRDefault="004E2896">
            <w:pPr>
              <w:rPr>
                <w:rFonts w:ascii="Lucida Sans" w:hAnsi="Lucida Sans"/>
                <w:color w:val="auto"/>
                <w:sz w:val="20"/>
              </w:rPr>
            </w:pPr>
            <w:r w:rsidRPr="00871C07">
              <w:rPr>
                <w:rFonts w:ascii="Lucida Sans" w:hAnsi="Lucida Sans"/>
                <w:color w:val="auto"/>
                <w:sz w:val="20"/>
              </w:rPr>
              <w:t>Who will be at risk?</w:t>
            </w:r>
          </w:p>
        </w:tc>
        <w:tc>
          <w:tcPr>
            <w:tcW w:w="7168" w:type="dxa"/>
          </w:tcPr>
          <w:p w14:paraId="3FFE3706" w14:textId="72EEF377" w:rsidR="002F1E28" w:rsidRDefault="00C8763C">
            <w:pPr>
              <w:rPr>
                <w:rFonts w:ascii="Lucida Sans" w:hAnsi="Lucida Sans"/>
                <w:color w:val="auto"/>
                <w:sz w:val="20"/>
              </w:rPr>
            </w:pPr>
            <w:r>
              <w:rPr>
                <w:rFonts w:ascii="Lucida Sans" w:hAnsi="Lucida Sans"/>
                <w:color w:val="auto"/>
                <w:sz w:val="20"/>
              </w:rPr>
              <w:t>LtL</w:t>
            </w:r>
            <w:r w:rsidR="007F0B41">
              <w:rPr>
                <w:rFonts w:ascii="Lucida Sans" w:hAnsi="Lucida Sans"/>
                <w:color w:val="auto"/>
                <w:sz w:val="20"/>
              </w:rPr>
              <w:t xml:space="preserve"> staff and other guest presenters.</w:t>
            </w:r>
          </w:p>
          <w:p w14:paraId="1691C9EF" w14:textId="77777777" w:rsidR="007F0B41" w:rsidRDefault="007F0B41">
            <w:pPr>
              <w:rPr>
                <w:rFonts w:ascii="Lucida Sans" w:hAnsi="Lucida Sans"/>
                <w:color w:val="auto"/>
                <w:sz w:val="20"/>
              </w:rPr>
            </w:pPr>
            <w:r>
              <w:rPr>
                <w:rFonts w:ascii="Lucida Sans" w:hAnsi="Lucida Sans"/>
                <w:color w:val="auto"/>
                <w:sz w:val="20"/>
              </w:rPr>
              <w:t>Attendees at the event.</w:t>
            </w:r>
          </w:p>
          <w:p w14:paraId="71FC86C0" w14:textId="77777777" w:rsidR="007F0B41" w:rsidRDefault="007F0B41">
            <w:pPr>
              <w:rPr>
                <w:rFonts w:ascii="Lucida Sans" w:hAnsi="Lucida Sans"/>
                <w:color w:val="auto"/>
                <w:sz w:val="20"/>
              </w:rPr>
            </w:pPr>
            <w:r>
              <w:rPr>
                <w:rFonts w:ascii="Lucida Sans" w:hAnsi="Lucida Sans"/>
                <w:color w:val="auto"/>
                <w:sz w:val="20"/>
              </w:rPr>
              <w:t>School pupils and staff</w:t>
            </w:r>
          </w:p>
          <w:p w14:paraId="7FCA650A" w14:textId="77777777" w:rsidR="007F0B41" w:rsidRDefault="003A382D">
            <w:pPr>
              <w:rPr>
                <w:rFonts w:ascii="Lucida Sans" w:hAnsi="Lucida Sans"/>
                <w:color w:val="auto"/>
                <w:sz w:val="20"/>
              </w:rPr>
            </w:pPr>
            <w:r>
              <w:rPr>
                <w:rFonts w:ascii="Lucida Sans" w:hAnsi="Lucida Sans"/>
                <w:color w:val="auto"/>
                <w:sz w:val="20"/>
              </w:rPr>
              <w:t xml:space="preserve">Public </w:t>
            </w:r>
          </w:p>
          <w:p w14:paraId="1293230D" w14:textId="77777777" w:rsidR="002F1E28" w:rsidRPr="00871C07" w:rsidRDefault="002F1E28">
            <w:pPr>
              <w:rPr>
                <w:rFonts w:ascii="Lucida Sans" w:hAnsi="Lucida Sans"/>
                <w:color w:val="auto"/>
                <w:sz w:val="20"/>
              </w:rPr>
            </w:pPr>
          </w:p>
        </w:tc>
      </w:tr>
      <w:tr w:rsidR="0084506D" w:rsidRPr="00871C07" w14:paraId="37E6BE51" w14:textId="77777777" w:rsidTr="00871C07">
        <w:trPr>
          <w:trHeight w:val="1701"/>
        </w:trPr>
        <w:tc>
          <w:tcPr>
            <w:tcW w:w="1828" w:type="dxa"/>
            <w:shd w:val="clear" w:color="auto" w:fill="D9D9D9" w:themeFill="background1" w:themeFillShade="D9"/>
          </w:tcPr>
          <w:p w14:paraId="7184A6E2" w14:textId="77777777" w:rsidR="0084506D" w:rsidRPr="00871C07" w:rsidRDefault="0084506D">
            <w:pPr>
              <w:rPr>
                <w:rFonts w:ascii="Lucida Sans" w:hAnsi="Lucida Sans"/>
                <w:color w:val="auto"/>
                <w:sz w:val="20"/>
              </w:rPr>
            </w:pPr>
            <w:r w:rsidRPr="00871C07">
              <w:rPr>
                <w:rFonts w:ascii="Lucida Sans" w:hAnsi="Lucida Sans"/>
                <w:color w:val="auto"/>
                <w:sz w:val="20"/>
              </w:rPr>
              <w:t>Possible hazards and risks:</w:t>
            </w:r>
          </w:p>
        </w:tc>
        <w:tc>
          <w:tcPr>
            <w:tcW w:w="7168" w:type="dxa"/>
          </w:tcPr>
          <w:p w14:paraId="0903245D" w14:textId="77777777" w:rsidR="0084506D" w:rsidRPr="00B258EF" w:rsidRDefault="0084506D" w:rsidP="0084506D">
            <w:pPr>
              <w:autoSpaceDE w:val="0"/>
              <w:autoSpaceDN w:val="0"/>
              <w:adjustRightInd w:val="0"/>
              <w:jc w:val="both"/>
              <w:rPr>
                <w:rFonts w:ascii="Lucida Sans" w:eastAsia="Calibri" w:hAnsi="Lucida Sans" w:cs="Times New Roman"/>
                <w:sz w:val="20"/>
                <w:szCs w:val="18"/>
              </w:rPr>
            </w:pPr>
            <w:r w:rsidRPr="00B258EF">
              <w:rPr>
                <w:rFonts w:ascii="Lucida Sans" w:eastAsia="Calibri" w:hAnsi="Lucida Sans" w:cs="Times New Roman"/>
                <w:sz w:val="20"/>
                <w:szCs w:val="18"/>
              </w:rPr>
              <w:t xml:space="preserve">Slips, </w:t>
            </w:r>
            <w:proofErr w:type="gramStart"/>
            <w:r w:rsidRPr="00B258EF">
              <w:rPr>
                <w:rFonts w:ascii="Lucida Sans" w:eastAsia="Calibri" w:hAnsi="Lucida Sans" w:cs="Times New Roman"/>
                <w:sz w:val="20"/>
                <w:szCs w:val="18"/>
              </w:rPr>
              <w:t>trips</w:t>
            </w:r>
            <w:proofErr w:type="gramEnd"/>
            <w:r w:rsidRPr="00B258EF">
              <w:rPr>
                <w:rFonts w:ascii="Lucida Sans" w:eastAsia="Calibri" w:hAnsi="Lucida Sans" w:cs="Times New Roman"/>
                <w:sz w:val="20"/>
                <w:szCs w:val="18"/>
              </w:rPr>
              <w:t xml:space="preserve"> or falls </w:t>
            </w:r>
            <w:r w:rsidRPr="00B258EF">
              <w:rPr>
                <w:rFonts w:ascii="Lucida Sans" w:hAnsi="Lucida Sans"/>
                <w:sz w:val="20"/>
                <w:szCs w:val="18"/>
              </w:rPr>
              <w:t xml:space="preserve">while moving, standing or seated, </w:t>
            </w:r>
            <w:r w:rsidRPr="00B258EF">
              <w:rPr>
                <w:rFonts w:ascii="Lucida Sans" w:eastAsia="Calibri" w:hAnsi="Lucida Sans" w:cs="Times New Roman"/>
                <w:sz w:val="20"/>
                <w:szCs w:val="18"/>
              </w:rPr>
              <w:t>leading to significant injuries.</w:t>
            </w:r>
          </w:p>
          <w:p w14:paraId="5896CBCA" w14:textId="77777777" w:rsidR="0084506D" w:rsidRPr="00B258EF" w:rsidRDefault="0084506D" w:rsidP="0084506D">
            <w:pPr>
              <w:jc w:val="both"/>
              <w:rPr>
                <w:rFonts w:ascii="Lucida Sans" w:hAnsi="Lucida Sans"/>
                <w:sz w:val="20"/>
                <w:szCs w:val="18"/>
              </w:rPr>
            </w:pPr>
            <w:r w:rsidRPr="00B258EF">
              <w:rPr>
                <w:rFonts w:ascii="Lucida Sans" w:eastAsia="Calibri" w:hAnsi="Lucida Sans" w:cs="Times New Roman"/>
                <w:sz w:val="20"/>
                <w:szCs w:val="18"/>
              </w:rPr>
              <w:t>Collapse o</w:t>
            </w:r>
            <w:r>
              <w:rPr>
                <w:rFonts w:ascii="Lucida Sans" w:hAnsi="Lucida Sans"/>
                <w:sz w:val="20"/>
                <w:szCs w:val="18"/>
              </w:rPr>
              <w:t>r</w:t>
            </w:r>
            <w:r w:rsidRPr="00B258EF">
              <w:rPr>
                <w:rFonts w:ascii="Lucida Sans" w:hAnsi="Lucida Sans"/>
                <w:sz w:val="20"/>
                <w:szCs w:val="18"/>
              </w:rPr>
              <w:t xml:space="preserve"> failure of chair or furniture unexpectedly.</w:t>
            </w:r>
          </w:p>
          <w:p w14:paraId="2C14F394" w14:textId="77777777" w:rsidR="0084506D" w:rsidRPr="00B258EF" w:rsidRDefault="0084506D" w:rsidP="0084506D">
            <w:pPr>
              <w:jc w:val="both"/>
              <w:rPr>
                <w:rFonts w:ascii="Lucida Sans" w:hAnsi="Lucida Sans"/>
                <w:sz w:val="20"/>
                <w:szCs w:val="18"/>
              </w:rPr>
            </w:pPr>
            <w:r w:rsidRPr="00B258EF">
              <w:rPr>
                <w:rFonts w:ascii="Lucida Sans" w:hAnsi="Lucida Sans"/>
                <w:sz w:val="20"/>
                <w:szCs w:val="18"/>
              </w:rPr>
              <w:t>Falls onto sharp objects such as scissors or pencils, resulting in wounds.</w:t>
            </w:r>
          </w:p>
          <w:p w14:paraId="3AD13D86" w14:textId="77777777" w:rsidR="0084506D" w:rsidRPr="00B258EF" w:rsidRDefault="0084506D" w:rsidP="0084506D">
            <w:pPr>
              <w:jc w:val="both"/>
              <w:rPr>
                <w:rFonts w:ascii="Lucida Sans" w:hAnsi="Lucida Sans"/>
                <w:sz w:val="20"/>
                <w:szCs w:val="18"/>
              </w:rPr>
            </w:pPr>
            <w:r w:rsidRPr="00B258EF">
              <w:rPr>
                <w:rFonts w:ascii="Lucida Sans" w:hAnsi="Lucida Sans"/>
                <w:sz w:val="20"/>
                <w:szCs w:val="18"/>
              </w:rPr>
              <w:t xml:space="preserve">Picking up, </w:t>
            </w:r>
            <w:proofErr w:type="gramStart"/>
            <w:r w:rsidRPr="00B258EF">
              <w:rPr>
                <w:rFonts w:ascii="Lucida Sans" w:hAnsi="Lucida Sans"/>
                <w:sz w:val="20"/>
                <w:szCs w:val="18"/>
              </w:rPr>
              <w:t>carrying</w:t>
            </w:r>
            <w:proofErr w:type="gramEnd"/>
            <w:r w:rsidRPr="00B258EF">
              <w:rPr>
                <w:rFonts w:ascii="Lucida Sans" w:hAnsi="Lucida Sans"/>
                <w:sz w:val="20"/>
                <w:szCs w:val="18"/>
              </w:rPr>
              <w:t xml:space="preserve"> or putting down heavy objects, either repeatedly or one-off resulting in sprains, strains or injuries.</w:t>
            </w:r>
          </w:p>
          <w:p w14:paraId="0831FF78" w14:textId="77777777" w:rsidR="0084506D" w:rsidRPr="00B258EF" w:rsidRDefault="0084506D" w:rsidP="0084506D">
            <w:pPr>
              <w:jc w:val="both"/>
              <w:rPr>
                <w:rFonts w:ascii="Lucida Sans" w:hAnsi="Lucida Sans"/>
                <w:sz w:val="20"/>
                <w:szCs w:val="18"/>
              </w:rPr>
            </w:pPr>
            <w:r w:rsidRPr="00B258EF">
              <w:rPr>
                <w:rFonts w:ascii="Lucida Sans" w:hAnsi="Lucida Sans"/>
                <w:sz w:val="20"/>
                <w:szCs w:val="18"/>
              </w:rPr>
              <w:t>Spilling of hot drinks, tou</w:t>
            </w:r>
            <w:r>
              <w:rPr>
                <w:rFonts w:ascii="Lucida Sans" w:hAnsi="Lucida Sans"/>
                <w:sz w:val="20"/>
                <w:szCs w:val="18"/>
              </w:rPr>
              <w:t>ching hot kettles etc that lead</w:t>
            </w:r>
            <w:r w:rsidRPr="00B258EF">
              <w:rPr>
                <w:rFonts w:ascii="Lucida Sans" w:hAnsi="Lucida Sans"/>
                <w:sz w:val="20"/>
                <w:szCs w:val="18"/>
              </w:rPr>
              <w:t xml:space="preserve"> to scalds or burns.</w:t>
            </w:r>
          </w:p>
          <w:p w14:paraId="01226482" w14:textId="77777777" w:rsidR="0084506D" w:rsidRPr="00B258EF" w:rsidRDefault="0084506D" w:rsidP="0084506D">
            <w:pPr>
              <w:jc w:val="both"/>
              <w:rPr>
                <w:rFonts w:ascii="Lucida Sans" w:hAnsi="Lucida Sans"/>
                <w:sz w:val="20"/>
                <w:szCs w:val="18"/>
              </w:rPr>
            </w:pPr>
            <w:r w:rsidRPr="00B258EF">
              <w:rPr>
                <w:rFonts w:ascii="Lucida Sans" w:hAnsi="Lucida Sans"/>
                <w:sz w:val="20"/>
                <w:szCs w:val="18"/>
              </w:rPr>
              <w:t>Food poisoning from meals or refreshments being served.</w:t>
            </w:r>
          </w:p>
          <w:p w14:paraId="1F766E66" w14:textId="77777777" w:rsidR="0084506D" w:rsidRDefault="0084506D" w:rsidP="0084506D">
            <w:pPr>
              <w:jc w:val="both"/>
              <w:rPr>
                <w:rFonts w:ascii="Lucida Sans" w:hAnsi="Lucida Sans" w:cs="Helvetica"/>
                <w:sz w:val="20"/>
                <w:szCs w:val="18"/>
              </w:rPr>
            </w:pPr>
            <w:r w:rsidRPr="00B258EF">
              <w:rPr>
                <w:rFonts w:ascii="Lucida Sans" w:hAnsi="Lucida Sans" w:cs="Helvetica"/>
                <w:sz w:val="20"/>
                <w:szCs w:val="18"/>
              </w:rPr>
              <w:t>Electric shock from equipment being used.</w:t>
            </w:r>
          </w:p>
          <w:p w14:paraId="1D76081D" w14:textId="77777777" w:rsidR="0084506D" w:rsidRPr="00B258EF" w:rsidRDefault="0084506D" w:rsidP="0084506D">
            <w:pPr>
              <w:jc w:val="both"/>
              <w:rPr>
                <w:rFonts w:ascii="Lucida Sans" w:hAnsi="Lucida Sans"/>
                <w:sz w:val="20"/>
                <w:szCs w:val="18"/>
              </w:rPr>
            </w:pPr>
            <w:r>
              <w:rPr>
                <w:rFonts w:ascii="Lucida Sans" w:hAnsi="Lucida Sans" w:cs="Helvetica"/>
                <w:sz w:val="20"/>
                <w:szCs w:val="18"/>
              </w:rPr>
              <w:t>Being run over by vehicles when entering or leaving a building, or in car park or street outside.</w:t>
            </w:r>
          </w:p>
          <w:p w14:paraId="54220355" w14:textId="24D04856" w:rsidR="0084506D" w:rsidRPr="00871C07" w:rsidRDefault="0084506D" w:rsidP="0084506D">
            <w:pPr>
              <w:rPr>
                <w:rFonts w:ascii="Lucida Sans" w:hAnsi="Lucida Sans"/>
                <w:color w:val="auto"/>
                <w:sz w:val="20"/>
              </w:rPr>
            </w:pPr>
            <w:r w:rsidRPr="00B258EF">
              <w:rPr>
                <w:rFonts w:ascii="Lucida Sans" w:hAnsi="Lucida Sans"/>
                <w:sz w:val="20"/>
                <w:szCs w:val="18"/>
              </w:rPr>
              <w:t xml:space="preserve">Fear, intimidation, abduction etc from strangers or participants. False accusation or claim towards </w:t>
            </w:r>
            <w:r w:rsidR="00C8763C">
              <w:rPr>
                <w:rFonts w:ascii="Lucida Sans" w:hAnsi="Lucida Sans"/>
                <w:sz w:val="20"/>
                <w:szCs w:val="18"/>
              </w:rPr>
              <w:t>LtL</w:t>
            </w:r>
            <w:r w:rsidRPr="00B258EF">
              <w:rPr>
                <w:rFonts w:ascii="Lucida Sans" w:hAnsi="Lucida Sans"/>
                <w:sz w:val="20"/>
                <w:szCs w:val="18"/>
              </w:rPr>
              <w:t xml:space="preserve"> staff.</w:t>
            </w:r>
          </w:p>
        </w:tc>
      </w:tr>
      <w:tr w:rsidR="0084506D" w:rsidRPr="00871C07" w14:paraId="45B8FA0D" w14:textId="77777777" w:rsidTr="00871C07">
        <w:trPr>
          <w:trHeight w:val="1701"/>
        </w:trPr>
        <w:tc>
          <w:tcPr>
            <w:tcW w:w="1828" w:type="dxa"/>
            <w:shd w:val="clear" w:color="auto" w:fill="D9D9D9" w:themeFill="background1" w:themeFillShade="D9"/>
          </w:tcPr>
          <w:p w14:paraId="2A1FF0E9" w14:textId="77777777" w:rsidR="0084506D" w:rsidRPr="00871C07" w:rsidRDefault="0084506D">
            <w:pPr>
              <w:rPr>
                <w:rFonts w:ascii="Lucida Sans" w:hAnsi="Lucida Sans"/>
                <w:color w:val="auto"/>
                <w:sz w:val="20"/>
              </w:rPr>
            </w:pPr>
            <w:r>
              <w:rPr>
                <w:rFonts w:ascii="Lucida Sans" w:hAnsi="Lucida Sans"/>
                <w:color w:val="auto"/>
                <w:sz w:val="20"/>
              </w:rPr>
              <w:t>Local factors that may affect control measures or level of risk:</w:t>
            </w:r>
          </w:p>
        </w:tc>
        <w:tc>
          <w:tcPr>
            <w:tcW w:w="7168" w:type="dxa"/>
          </w:tcPr>
          <w:p w14:paraId="55EB946C" w14:textId="77777777" w:rsidR="0084506D" w:rsidRDefault="0084506D">
            <w:pPr>
              <w:rPr>
                <w:rFonts w:ascii="Lucida Sans" w:hAnsi="Lucida Sans"/>
                <w:color w:val="auto"/>
                <w:sz w:val="20"/>
              </w:rPr>
            </w:pPr>
            <w:r>
              <w:rPr>
                <w:rFonts w:ascii="Lucida Sans" w:hAnsi="Lucida Sans"/>
                <w:color w:val="auto"/>
                <w:sz w:val="20"/>
              </w:rPr>
              <w:t>Local hosts Health and Safety</w:t>
            </w:r>
            <w:r w:rsidR="00AA0C7C">
              <w:rPr>
                <w:rFonts w:ascii="Lucida Sans" w:hAnsi="Lucida Sans"/>
                <w:color w:val="auto"/>
                <w:sz w:val="20"/>
              </w:rPr>
              <w:t>,</w:t>
            </w:r>
            <w:r>
              <w:rPr>
                <w:rFonts w:ascii="Lucida Sans" w:hAnsi="Lucida Sans"/>
                <w:color w:val="auto"/>
                <w:sz w:val="20"/>
              </w:rPr>
              <w:t xml:space="preserve"> and </w:t>
            </w:r>
            <w:r w:rsidR="00AA0C7C">
              <w:rPr>
                <w:rFonts w:ascii="Lucida Sans" w:hAnsi="Lucida Sans"/>
                <w:color w:val="auto"/>
                <w:sz w:val="20"/>
              </w:rPr>
              <w:t xml:space="preserve">Safeguarding </w:t>
            </w:r>
            <w:r>
              <w:rPr>
                <w:rFonts w:ascii="Lucida Sans" w:hAnsi="Lucida Sans"/>
                <w:color w:val="auto"/>
                <w:sz w:val="20"/>
              </w:rPr>
              <w:t>protocols will</w:t>
            </w:r>
            <w:r w:rsidR="00AA0C7C">
              <w:rPr>
                <w:rFonts w:ascii="Lucida Sans" w:hAnsi="Lucida Sans"/>
                <w:color w:val="auto"/>
                <w:sz w:val="20"/>
              </w:rPr>
              <w:t xml:space="preserve"> take primacy.</w:t>
            </w:r>
          </w:p>
          <w:p w14:paraId="133B576C" w14:textId="77777777" w:rsidR="00AA0C7C" w:rsidRDefault="00AA0C7C">
            <w:pPr>
              <w:rPr>
                <w:rFonts w:ascii="Lucida Sans" w:hAnsi="Lucida Sans"/>
                <w:color w:val="auto"/>
                <w:sz w:val="20"/>
              </w:rPr>
            </w:pPr>
          </w:p>
          <w:p w14:paraId="2669D910" w14:textId="75BF1A64" w:rsidR="00AA0C7C" w:rsidRPr="00871C07" w:rsidRDefault="00AA0C7C">
            <w:pPr>
              <w:rPr>
                <w:rFonts w:ascii="Lucida Sans" w:hAnsi="Lucida Sans"/>
                <w:color w:val="auto"/>
                <w:sz w:val="20"/>
              </w:rPr>
            </w:pPr>
            <w:r>
              <w:rPr>
                <w:rFonts w:ascii="Lucida Sans" w:hAnsi="Lucida Sans"/>
                <w:color w:val="auto"/>
                <w:sz w:val="20"/>
              </w:rPr>
              <w:t>Site security and layout will inform lost children</w:t>
            </w:r>
            <w:r w:rsidR="00590E6D">
              <w:rPr>
                <w:rFonts w:ascii="Lucida Sans" w:hAnsi="Lucida Sans"/>
                <w:color w:val="auto"/>
                <w:sz w:val="20"/>
              </w:rPr>
              <w:t>, gathering and headcount protocols.</w:t>
            </w:r>
          </w:p>
        </w:tc>
      </w:tr>
      <w:tr w:rsidR="0084506D" w:rsidRPr="00871C07" w14:paraId="614F03B3" w14:textId="77777777" w:rsidTr="00871C07">
        <w:trPr>
          <w:trHeight w:val="1701"/>
        </w:trPr>
        <w:tc>
          <w:tcPr>
            <w:tcW w:w="1828" w:type="dxa"/>
            <w:shd w:val="clear" w:color="auto" w:fill="D9D9D9" w:themeFill="background1" w:themeFillShade="D9"/>
          </w:tcPr>
          <w:p w14:paraId="645DAA40" w14:textId="77777777" w:rsidR="0084506D" w:rsidRPr="00871C07" w:rsidRDefault="0084506D">
            <w:pPr>
              <w:rPr>
                <w:rFonts w:ascii="Lucida Sans" w:hAnsi="Lucida Sans"/>
                <w:color w:val="auto"/>
                <w:sz w:val="20"/>
              </w:rPr>
            </w:pPr>
            <w:r w:rsidRPr="00871C07">
              <w:rPr>
                <w:rFonts w:ascii="Lucida Sans" w:hAnsi="Lucida Sans"/>
                <w:color w:val="auto"/>
                <w:sz w:val="20"/>
              </w:rPr>
              <w:t>Precautions and control measures to reduce the risk severity or likelihood:</w:t>
            </w:r>
          </w:p>
        </w:tc>
        <w:tc>
          <w:tcPr>
            <w:tcW w:w="7168" w:type="dxa"/>
          </w:tcPr>
          <w:p w14:paraId="785937CE" w14:textId="29BDCD16" w:rsidR="0084506D" w:rsidRDefault="00C8763C" w:rsidP="0084506D">
            <w:pPr>
              <w:jc w:val="both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LtL</w:t>
            </w:r>
            <w:r w:rsidR="0084506D" w:rsidRPr="003D267E">
              <w:rPr>
                <w:rFonts w:ascii="Lucida Sans" w:hAnsi="Lucida Sans"/>
                <w:sz w:val="20"/>
                <w:szCs w:val="20"/>
              </w:rPr>
              <w:t xml:space="preserve"> staff to be aware of basic em</w:t>
            </w:r>
            <w:r w:rsidR="0084506D">
              <w:rPr>
                <w:rFonts w:ascii="Lucida Sans" w:hAnsi="Lucida Sans"/>
                <w:sz w:val="20"/>
                <w:szCs w:val="20"/>
              </w:rPr>
              <w:t>ergency protocols at each venue, particularly fire exits and gathering points.</w:t>
            </w:r>
          </w:p>
          <w:p w14:paraId="11BEE2E2" w14:textId="77777777" w:rsidR="0084506D" w:rsidRDefault="0084506D" w:rsidP="0084506D">
            <w:pPr>
              <w:autoSpaceDE w:val="0"/>
              <w:autoSpaceDN w:val="0"/>
              <w:adjustRightInd w:val="0"/>
              <w:jc w:val="both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Signing in / register of the day kept in case of fire emergency or similar.</w:t>
            </w:r>
          </w:p>
          <w:p w14:paraId="6312B41E" w14:textId="77777777" w:rsidR="0084506D" w:rsidRDefault="0084506D" w:rsidP="0084506D">
            <w:pPr>
              <w:autoSpaceDE w:val="0"/>
              <w:autoSpaceDN w:val="0"/>
              <w:adjustRightInd w:val="0"/>
              <w:jc w:val="both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 xml:space="preserve">Conference leaders to be judged suitable to lead and manage a group, and aware of this risk assessment. </w:t>
            </w:r>
          </w:p>
          <w:p w14:paraId="5F94CFB1" w14:textId="2EB08582" w:rsidR="0084506D" w:rsidRDefault="0084506D" w:rsidP="0084506D">
            <w:pPr>
              <w:autoSpaceDE w:val="0"/>
              <w:autoSpaceDN w:val="0"/>
              <w:adjustRightInd w:val="0"/>
              <w:jc w:val="both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 xml:space="preserve">All </w:t>
            </w:r>
            <w:r w:rsidR="00C8763C">
              <w:rPr>
                <w:rFonts w:ascii="Lucida Sans" w:hAnsi="Lucida Sans"/>
                <w:sz w:val="20"/>
                <w:szCs w:val="20"/>
              </w:rPr>
              <w:t>LtL</w:t>
            </w:r>
            <w:r>
              <w:rPr>
                <w:rFonts w:ascii="Lucida Sans" w:hAnsi="Lucida Sans"/>
                <w:sz w:val="20"/>
                <w:szCs w:val="20"/>
              </w:rPr>
              <w:t xml:space="preserve"> staff in attendance to have heightened awareness of protecting vulnerable groups, particularly children if hosted in a school or nursery.</w:t>
            </w:r>
          </w:p>
          <w:p w14:paraId="6AF0AF9C" w14:textId="77777777" w:rsidR="0084506D" w:rsidRPr="003D267E" w:rsidRDefault="0084506D" w:rsidP="0084506D">
            <w:pPr>
              <w:autoSpaceDE w:val="0"/>
              <w:autoSpaceDN w:val="0"/>
              <w:adjustRightInd w:val="0"/>
              <w:jc w:val="both"/>
              <w:rPr>
                <w:rFonts w:ascii="Lucida Sans" w:hAnsi="Lucida Sans"/>
                <w:sz w:val="20"/>
                <w:szCs w:val="20"/>
              </w:rPr>
            </w:pPr>
            <w:r w:rsidRPr="003D267E">
              <w:rPr>
                <w:rFonts w:ascii="Lucida Sans" w:hAnsi="Lucida Sans"/>
                <w:sz w:val="20"/>
                <w:szCs w:val="20"/>
              </w:rPr>
              <w:t>Clear briefing and group control as</w:t>
            </w:r>
            <w:r>
              <w:rPr>
                <w:rFonts w:ascii="Lucida Sans" w:hAnsi="Lucida Sans"/>
                <w:sz w:val="20"/>
                <w:szCs w:val="20"/>
              </w:rPr>
              <w:t xml:space="preserve"> well as good housekeeping and </w:t>
            </w:r>
            <w:r w:rsidRPr="003D267E">
              <w:rPr>
                <w:rFonts w:ascii="Lucida Sans" w:hAnsi="Lucida Sans"/>
                <w:sz w:val="20"/>
                <w:szCs w:val="20"/>
              </w:rPr>
              <w:t xml:space="preserve"> tidy room</w:t>
            </w:r>
            <w:r>
              <w:rPr>
                <w:rFonts w:ascii="Lucida Sans" w:hAnsi="Lucida Sans"/>
                <w:sz w:val="20"/>
                <w:szCs w:val="20"/>
              </w:rPr>
              <w:t>s</w:t>
            </w:r>
            <w:r w:rsidRPr="003D267E">
              <w:rPr>
                <w:rFonts w:ascii="Lucida Sans" w:hAnsi="Lucida Sans"/>
                <w:sz w:val="20"/>
                <w:szCs w:val="20"/>
              </w:rPr>
              <w:t xml:space="preserve"> will minimise risk of falls, slips and trips that are hard enough to cause significant injury. </w:t>
            </w:r>
          </w:p>
          <w:p w14:paraId="2E8DEC9C" w14:textId="77777777" w:rsidR="0084506D" w:rsidRPr="003D267E" w:rsidRDefault="0084506D" w:rsidP="0084506D">
            <w:pPr>
              <w:autoSpaceDE w:val="0"/>
              <w:autoSpaceDN w:val="0"/>
              <w:adjustRightInd w:val="0"/>
              <w:jc w:val="both"/>
              <w:rPr>
                <w:rFonts w:ascii="Lucida Sans" w:eastAsia="Calibri" w:hAnsi="Lucida Sans" w:cs="Times New Roman"/>
                <w:sz w:val="20"/>
                <w:szCs w:val="20"/>
              </w:rPr>
            </w:pPr>
            <w:r w:rsidRPr="003D267E">
              <w:rPr>
                <w:rFonts w:ascii="Lucida Sans" w:hAnsi="Lucida Sans"/>
                <w:sz w:val="20"/>
                <w:szCs w:val="20"/>
              </w:rPr>
              <w:t xml:space="preserve">Care and awareness of surfaces, especially when uneven, </w:t>
            </w:r>
            <w:proofErr w:type="spellStart"/>
            <w:proofErr w:type="gramStart"/>
            <w:r w:rsidRPr="003D267E">
              <w:rPr>
                <w:rFonts w:ascii="Lucida Sans" w:hAnsi="Lucida Sans"/>
                <w:sz w:val="20"/>
                <w:szCs w:val="20"/>
              </w:rPr>
              <w:t>loose</w:t>
            </w:r>
            <w:proofErr w:type="spellEnd"/>
            <w:proofErr w:type="gramEnd"/>
            <w:r w:rsidRPr="003D267E">
              <w:rPr>
                <w:rFonts w:ascii="Lucida Sans" w:hAnsi="Lucida Sans"/>
                <w:sz w:val="20"/>
                <w:szCs w:val="20"/>
              </w:rPr>
              <w:t xml:space="preserve"> or poorly maintained. Highlighted to group as needed.</w:t>
            </w:r>
          </w:p>
          <w:p w14:paraId="15BAD6BF" w14:textId="77777777" w:rsidR="0084506D" w:rsidRPr="003D267E" w:rsidRDefault="0084506D" w:rsidP="0084506D">
            <w:pPr>
              <w:jc w:val="both"/>
              <w:rPr>
                <w:rFonts w:ascii="Lucida Sans" w:hAnsi="Lucida Sans"/>
                <w:sz w:val="20"/>
                <w:szCs w:val="20"/>
              </w:rPr>
            </w:pPr>
            <w:r w:rsidRPr="003D267E">
              <w:rPr>
                <w:rFonts w:ascii="Lucida Sans" w:hAnsi="Lucida Sans"/>
                <w:sz w:val="20"/>
                <w:szCs w:val="20"/>
              </w:rPr>
              <w:t>Awareness of condition of furniture being used, remove damaged or weak furniture from use.</w:t>
            </w:r>
          </w:p>
          <w:p w14:paraId="3BCD0819" w14:textId="77777777" w:rsidR="0084506D" w:rsidRPr="003D267E" w:rsidRDefault="0084506D" w:rsidP="0084506D">
            <w:pPr>
              <w:jc w:val="both"/>
              <w:rPr>
                <w:rFonts w:ascii="Lucida Sans" w:hAnsi="Lucida Sans"/>
                <w:sz w:val="20"/>
                <w:szCs w:val="20"/>
              </w:rPr>
            </w:pPr>
            <w:r w:rsidRPr="003D267E">
              <w:rPr>
                <w:rFonts w:ascii="Lucida Sans" w:hAnsi="Lucida Sans"/>
                <w:sz w:val="20"/>
                <w:szCs w:val="20"/>
              </w:rPr>
              <w:lastRenderedPageBreak/>
              <w:t>Awareness and where needed group briefing of carrying or moving around with heavy or sharp objects.</w:t>
            </w:r>
          </w:p>
          <w:p w14:paraId="43BC6F17" w14:textId="77777777" w:rsidR="0084506D" w:rsidRPr="003D267E" w:rsidRDefault="0084506D" w:rsidP="0084506D">
            <w:pPr>
              <w:jc w:val="both"/>
              <w:rPr>
                <w:rFonts w:ascii="Lucida Sans" w:hAnsi="Lucida Sans"/>
                <w:sz w:val="20"/>
                <w:szCs w:val="20"/>
              </w:rPr>
            </w:pPr>
            <w:r w:rsidRPr="003D267E">
              <w:rPr>
                <w:rFonts w:ascii="Lucida Sans" w:hAnsi="Lucida Sans"/>
                <w:sz w:val="20"/>
                <w:szCs w:val="20"/>
              </w:rPr>
              <w:t xml:space="preserve">Vigilance when moving around where vehicles are – car parks and streets, using proper crossings and marked areas when safer to do so. </w:t>
            </w:r>
          </w:p>
          <w:p w14:paraId="2EFE8E30" w14:textId="77777777" w:rsidR="0084506D" w:rsidRPr="003D267E" w:rsidRDefault="0084506D" w:rsidP="0084506D">
            <w:pPr>
              <w:jc w:val="both"/>
              <w:rPr>
                <w:rFonts w:ascii="Lucida Sans" w:hAnsi="Lucida Sans"/>
                <w:sz w:val="20"/>
                <w:szCs w:val="20"/>
              </w:rPr>
            </w:pPr>
            <w:r w:rsidRPr="003D267E">
              <w:rPr>
                <w:rFonts w:ascii="Lucida Sans" w:hAnsi="Lucida Sans"/>
                <w:sz w:val="20"/>
                <w:szCs w:val="20"/>
              </w:rPr>
              <w:t xml:space="preserve">Use small boxes and bags for carrying equipment, good lifting technique including using more people to assist, only lift what person(s) feels comfortable with, trolleys or </w:t>
            </w:r>
            <w:proofErr w:type="gramStart"/>
            <w:r w:rsidRPr="003D267E">
              <w:rPr>
                <w:rFonts w:ascii="Lucida Sans" w:hAnsi="Lucida Sans"/>
                <w:sz w:val="20"/>
                <w:szCs w:val="20"/>
              </w:rPr>
              <w:t>similar to</w:t>
            </w:r>
            <w:proofErr w:type="gramEnd"/>
            <w:r w:rsidRPr="003D267E">
              <w:rPr>
                <w:rFonts w:ascii="Lucida Sans" w:hAnsi="Lucida Sans"/>
                <w:sz w:val="20"/>
                <w:szCs w:val="20"/>
              </w:rPr>
              <w:t xml:space="preserve"> be used where available and appropriate.</w:t>
            </w:r>
          </w:p>
          <w:p w14:paraId="76A19031" w14:textId="77777777" w:rsidR="0084506D" w:rsidRPr="003D267E" w:rsidRDefault="0084506D" w:rsidP="0084506D">
            <w:pPr>
              <w:jc w:val="both"/>
              <w:rPr>
                <w:rFonts w:ascii="Lucida Sans" w:hAnsi="Lucida Sans"/>
                <w:sz w:val="20"/>
                <w:szCs w:val="20"/>
              </w:rPr>
            </w:pPr>
            <w:r w:rsidRPr="003D267E">
              <w:rPr>
                <w:rFonts w:ascii="Lucida Sans" w:hAnsi="Lucida Sans"/>
                <w:sz w:val="20"/>
                <w:szCs w:val="20"/>
              </w:rPr>
              <w:t>Thoughtful placing of hot kettles and refreshments should avoid risks.</w:t>
            </w:r>
          </w:p>
          <w:p w14:paraId="2F258FF4" w14:textId="3495A1A5" w:rsidR="0084506D" w:rsidRPr="002A2488" w:rsidRDefault="0084506D" w:rsidP="0084506D">
            <w:pPr>
              <w:jc w:val="both"/>
              <w:rPr>
                <w:rFonts w:ascii="Lucida Sans" w:hAnsi="Lucida Sans"/>
                <w:color w:val="auto"/>
                <w:sz w:val="20"/>
                <w:szCs w:val="20"/>
              </w:rPr>
            </w:pPr>
            <w:r w:rsidRPr="003D267E">
              <w:rPr>
                <w:rFonts w:ascii="Lucida Sans" w:hAnsi="Lucida Sans"/>
                <w:sz w:val="20"/>
                <w:szCs w:val="20"/>
              </w:rPr>
              <w:t xml:space="preserve">Any hot food, particularly with meat in, should be consumed within </w:t>
            </w:r>
            <w:r w:rsidRPr="002A2488">
              <w:rPr>
                <w:rFonts w:ascii="Lucida Sans" w:hAnsi="Lucida Sans"/>
                <w:color w:val="auto"/>
                <w:sz w:val="20"/>
                <w:szCs w:val="20"/>
              </w:rPr>
              <w:t>reasonable food safety precautions.</w:t>
            </w:r>
          </w:p>
          <w:p w14:paraId="6B671400" w14:textId="0F322ADE" w:rsidR="00D35E79" w:rsidRPr="002A2488" w:rsidRDefault="00D35E79" w:rsidP="0084506D">
            <w:pPr>
              <w:jc w:val="both"/>
              <w:rPr>
                <w:rFonts w:ascii="Lucida Sans" w:hAnsi="Lucida Sans"/>
                <w:color w:val="auto"/>
                <w:sz w:val="20"/>
                <w:szCs w:val="20"/>
              </w:rPr>
            </w:pPr>
            <w:r w:rsidRPr="002A2488">
              <w:rPr>
                <w:rFonts w:ascii="Lucida Sans" w:hAnsi="Lucida Sans"/>
                <w:color w:val="auto"/>
                <w:sz w:val="20"/>
                <w:szCs w:val="20"/>
              </w:rPr>
              <w:t>Awareness of allergens – participants and staff should all have opportunity t</w:t>
            </w:r>
            <w:r w:rsidR="00570BED" w:rsidRPr="002A2488">
              <w:rPr>
                <w:rFonts w:ascii="Lucida Sans" w:hAnsi="Lucida Sans"/>
                <w:color w:val="auto"/>
                <w:sz w:val="20"/>
                <w:szCs w:val="20"/>
              </w:rPr>
              <w:t>o share any food allergies. Venues or suppliers should be aware and react to</w:t>
            </w:r>
            <w:r w:rsidR="00C8763C" w:rsidRPr="002A2488">
              <w:rPr>
                <w:rFonts w:ascii="Lucida Sans" w:hAnsi="Lucida Sans"/>
                <w:color w:val="auto"/>
                <w:sz w:val="20"/>
                <w:szCs w:val="20"/>
              </w:rPr>
              <w:t xml:space="preserve"> any allergies reported.</w:t>
            </w:r>
          </w:p>
          <w:p w14:paraId="4F1049B3" w14:textId="77777777" w:rsidR="0084506D" w:rsidRPr="003D267E" w:rsidRDefault="0084506D" w:rsidP="0084506D">
            <w:pPr>
              <w:jc w:val="both"/>
              <w:rPr>
                <w:rFonts w:ascii="Lucida Sans" w:hAnsi="Lucida Sans"/>
                <w:sz w:val="20"/>
                <w:szCs w:val="20"/>
              </w:rPr>
            </w:pPr>
            <w:r w:rsidRPr="003D267E">
              <w:rPr>
                <w:rFonts w:ascii="Lucida Sans" w:hAnsi="Lucida Sans"/>
                <w:sz w:val="20"/>
                <w:szCs w:val="20"/>
              </w:rPr>
              <w:t>Vigilance regarding damaged electrical cables and equipment, and equipment immediately retired if suspect. Electrical checks yearly.</w:t>
            </w:r>
          </w:p>
          <w:p w14:paraId="3EE82B7F" w14:textId="77777777" w:rsidR="0084506D" w:rsidRDefault="0084506D" w:rsidP="0084506D">
            <w:pPr>
              <w:jc w:val="both"/>
              <w:rPr>
                <w:rFonts w:ascii="Lucida Sans" w:hAnsi="Lucida Sans"/>
                <w:sz w:val="20"/>
                <w:szCs w:val="20"/>
              </w:rPr>
            </w:pPr>
            <w:r w:rsidRPr="003D267E">
              <w:rPr>
                <w:rFonts w:ascii="Lucida Sans" w:hAnsi="Lucida Sans"/>
                <w:sz w:val="20"/>
                <w:szCs w:val="20"/>
              </w:rPr>
              <w:t>Staff or participants should be aware when lone working or being alone with one other person, particularly a child. Staff should also be aware of inappropriate situations or activities, particularly with children.</w:t>
            </w:r>
          </w:p>
          <w:p w14:paraId="6BD98E50" w14:textId="7863A9C6" w:rsidR="0084506D" w:rsidRPr="003D267E" w:rsidRDefault="0084506D" w:rsidP="0084506D">
            <w:pPr>
              <w:jc w:val="both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 xml:space="preserve">Weather should be taken into consideration, especially wind or ice. </w:t>
            </w:r>
            <w:r w:rsidR="00C8763C">
              <w:rPr>
                <w:rFonts w:ascii="Lucida Sans" w:hAnsi="Lucida Sans"/>
                <w:sz w:val="20"/>
                <w:szCs w:val="20"/>
              </w:rPr>
              <w:t>LtL</w:t>
            </w:r>
            <w:r>
              <w:rPr>
                <w:rFonts w:ascii="Lucida Sans" w:hAnsi="Lucida Sans"/>
                <w:sz w:val="20"/>
                <w:szCs w:val="20"/>
              </w:rPr>
              <w:t xml:space="preserve"> staff will be encouraged to cancel or postpone events if the weather is overly inclement.</w:t>
            </w:r>
          </w:p>
          <w:p w14:paraId="1435717A" w14:textId="01ABC541" w:rsidR="0084506D" w:rsidRPr="00871C07" w:rsidRDefault="0084506D" w:rsidP="0084506D">
            <w:pPr>
              <w:rPr>
                <w:rFonts w:ascii="Lucida Sans" w:hAnsi="Lucida Sans"/>
                <w:color w:val="auto"/>
                <w:sz w:val="20"/>
              </w:rPr>
            </w:pPr>
            <w:r w:rsidRPr="00C8763C">
              <w:rPr>
                <w:rFonts w:ascii="Lucida Sans" w:hAnsi="Lucida Sans"/>
                <w:color w:val="auto"/>
                <w:sz w:val="20"/>
                <w:szCs w:val="20"/>
              </w:rPr>
              <w:t xml:space="preserve">A member of </w:t>
            </w:r>
            <w:r w:rsidR="00C8763C">
              <w:rPr>
                <w:rFonts w:ascii="Lucida Sans" w:hAnsi="Lucida Sans"/>
                <w:color w:val="auto"/>
                <w:sz w:val="20"/>
                <w:szCs w:val="20"/>
              </w:rPr>
              <w:t>LtL</w:t>
            </w:r>
            <w:r w:rsidRPr="00C8763C">
              <w:rPr>
                <w:rFonts w:ascii="Lucida Sans" w:hAnsi="Lucida Sans"/>
                <w:color w:val="auto"/>
                <w:sz w:val="20"/>
                <w:szCs w:val="20"/>
              </w:rPr>
              <w:t xml:space="preserve"> staff on the day will hold a relevant emergency first aid qualification, appropriate to the training being led, and carry a first aid kit.</w:t>
            </w:r>
          </w:p>
        </w:tc>
      </w:tr>
      <w:tr w:rsidR="0084506D" w:rsidRPr="00871C07" w14:paraId="1DB6B2AD" w14:textId="77777777" w:rsidTr="00871C07">
        <w:trPr>
          <w:trHeight w:val="1701"/>
        </w:trPr>
        <w:tc>
          <w:tcPr>
            <w:tcW w:w="1828" w:type="dxa"/>
            <w:shd w:val="clear" w:color="auto" w:fill="D9D9D9" w:themeFill="background1" w:themeFillShade="D9"/>
          </w:tcPr>
          <w:p w14:paraId="2F4DD494" w14:textId="77777777" w:rsidR="0084506D" w:rsidRPr="00871C07" w:rsidRDefault="0084506D">
            <w:pPr>
              <w:rPr>
                <w:rFonts w:ascii="Lucida Sans" w:hAnsi="Lucida Sans"/>
                <w:color w:val="auto"/>
                <w:sz w:val="20"/>
              </w:rPr>
            </w:pPr>
            <w:r w:rsidRPr="00871C07">
              <w:rPr>
                <w:rFonts w:ascii="Lucida Sans" w:hAnsi="Lucida Sans"/>
                <w:color w:val="auto"/>
                <w:sz w:val="20"/>
              </w:rPr>
              <w:lastRenderedPageBreak/>
              <w:t>Precedents or comparisons</w:t>
            </w:r>
            <w:r>
              <w:rPr>
                <w:rFonts w:ascii="Lucida Sans" w:hAnsi="Lucida Sans"/>
                <w:color w:val="auto"/>
                <w:sz w:val="20"/>
              </w:rPr>
              <w:t>:</w:t>
            </w:r>
          </w:p>
        </w:tc>
        <w:tc>
          <w:tcPr>
            <w:tcW w:w="7168" w:type="dxa"/>
          </w:tcPr>
          <w:p w14:paraId="57E0F07B" w14:textId="77777777" w:rsidR="0084506D" w:rsidRDefault="0084506D">
            <w:pPr>
              <w:rPr>
                <w:rFonts w:ascii="Lucida Sans" w:hAnsi="Lucida Sans"/>
                <w:color w:val="auto"/>
                <w:sz w:val="20"/>
              </w:rPr>
            </w:pPr>
          </w:p>
          <w:p w14:paraId="6B7679CB" w14:textId="0F21E856" w:rsidR="0084506D" w:rsidRDefault="00C8763C">
            <w:pPr>
              <w:rPr>
                <w:rFonts w:ascii="Lucida Sans" w:hAnsi="Lucida Sans"/>
                <w:color w:val="auto"/>
                <w:sz w:val="20"/>
              </w:rPr>
            </w:pPr>
            <w:r>
              <w:rPr>
                <w:rFonts w:ascii="Lucida Sans" w:hAnsi="Lucida Sans"/>
                <w:color w:val="auto"/>
                <w:sz w:val="20"/>
              </w:rPr>
              <w:t>LtL</w:t>
            </w:r>
            <w:r w:rsidR="0084506D">
              <w:rPr>
                <w:rFonts w:ascii="Lucida Sans" w:hAnsi="Lucida Sans"/>
                <w:color w:val="auto"/>
                <w:sz w:val="20"/>
              </w:rPr>
              <w:t xml:space="preserve"> have run conferences such as this in schools for many years.</w:t>
            </w:r>
          </w:p>
          <w:p w14:paraId="3B2B5C27" w14:textId="77777777" w:rsidR="0084506D" w:rsidRDefault="0084506D">
            <w:pPr>
              <w:rPr>
                <w:rFonts w:ascii="Lucida Sans" w:hAnsi="Lucida Sans"/>
                <w:color w:val="auto"/>
                <w:sz w:val="20"/>
              </w:rPr>
            </w:pPr>
            <w:r>
              <w:rPr>
                <w:rFonts w:ascii="Lucida Sans" w:hAnsi="Lucida Sans"/>
                <w:color w:val="auto"/>
                <w:sz w:val="20"/>
              </w:rPr>
              <w:t>Conferences and events across UK, in schools, on a regular basis.</w:t>
            </w:r>
          </w:p>
          <w:p w14:paraId="097B244E" w14:textId="77777777" w:rsidR="0084506D" w:rsidRDefault="0084506D">
            <w:pPr>
              <w:rPr>
                <w:rFonts w:ascii="Lucida Sans" w:hAnsi="Lucida Sans"/>
                <w:color w:val="auto"/>
                <w:sz w:val="20"/>
              </w:rPr>
            </w:pPr>
            <w:r>
              <w:rPr>
                <w:rFonts w:ascii="Lucida Sans" w:hAnsi="Lucida Sans"/>
                <w:color w:val="auto"/>
                <w:sz w:val="20"/>
              </w:rPr>
              <w:t xml:space="preserve">All workshops are typical of activities children in school would undertake </w:t>
            </w:r>
            <w:proofErr w:type="gramStart"/>
            <w:r>
              <w:rPr>
                <w:rFonts w:ascii="Lucida Sans" w:hAnsi="Lucida Sans"/>
                <w:color w:val="auto"/>
                <w:sz w:val="20"/>
              </w:rPr>
              <w:t>on a daily basis</w:t>
            </w:r>
            <w:proofErr w:type="gramEnd"/>
            <w:r>
              <w:rPr>
                <w:rFonts w:ascii="Lucida Sans" w:hAnsi="Lucida Sans"/>
                <w:color w:val="auto"/>
                <w:sz w:val="20"/>
              </w:rPr>
              <w:t>.</w:t>
            </w:r>
          </w:p>
          <w:p w14:paraId="542C7989" w14:textId="77777777" w:rsidR="0084506D" w:rsidRDefault="0084506D">
            <w:pPr>
              <w:rPr>
                <w:rFonts w:ascii="Lucida Sans" w:hAnsi="Lucida Sans"/>
                <w:color w:val="auto"/>
                <w:sz w:val="20"/>
              </w:rPr>
            </w:pPr>
          </w:p>
          <w:p w14:paraId="493F5542" w14:textId="77777777" w:rsidR="0084506D" w:rsidRPr="00871C07" w:rsidRDefault="0084506D">
            <w:pPr>
              <w:rPr>
                <w:rFonts w:ascii="Lucida Sans" w:hAnsi="Lucida Sans"/>
                <w:color w:val="auto"/>
                <w:sz w:val="20"/>
              </w:rPr>
            </w:pPr>
          </w:p>
        </w:tc>
      </w:tr>
      <w:tr w:rsidR="0084506D" w:rsidRPr="00871C07" w14:paraId="71BD9E07" w14:textId="77777777" w:rsidTr="00871C07">
        <w:trPr>
          <w:trHeight w:val="1701"/>
        </w:trPr>
        <w:tc>
          <w:tcPr>
            <w:tcW w:w="1828" w:type="dxa"/>
            <w:shd w:val="clear" w:color="auto" w:fill="D9D9D9" w:themeFill="background1" w:themeFillShade="D9"/>
          </w:tcPr>
          <w:p w14:paraId="04F14755" w14:textId="77777777" w:rsidR="0084506D" w:rsidRPr="00871C07" w:rsidRDefault="0084506D">
            <w:pPr>
              <w:rPr>
                <w:rFonts w:ascii="Lucida Sans" w:hAnsi="Lucida Sans"/>
                <w:color w:val="auto"/>
                <w:sz w:val="20"/>
              </w:rPr>
            </w:pPr>
            <w:r w:rsidRPr="00871C07">
              <w:rPr>
                <w:rFonts w:ascii="Lucida Sans" w:hAnsi="Lucida Sans"/>
                <w:color w:val="auto"/>
                <w:sz w:val="20"/>
              </w:rPr>
              <w:t>Judgement:</w:t>
            </w:r>
          </w:p>
        </w:tc>
        <w:tc>
          <w:tcPr>
            <w:tcW w:w="7168" w:type="dxa"/>
          </w:tcPr>
          <w:p w14:paraId="374A2900" w14:textId="77777777" w:rsidR="0084506D" w:rsidRDefault="0084506D">
            <w:pPr>
              <w:rPr>
                <w:rFonts w:ascii="Lucida Sans" w:hAnsi="Lucida Sans"/>
                <w:color w:val="auto"/>
                <w:sz w:val="20"/>
              </w:rPr>
            </w:pPr>
          </w:p>
          <w:p w14:paraId="3313A36B" w14:textId="77777777" w:rsidR="0084506D" w:rsidRDefault="0084506D">
            <w:pPr>
              <w:rPr>
                <w:rFonts w:ascii="Lucida Sans" w:hAnsi="Lucida Sans"/>
                <w:color w:val="auto"/>
                <w:sz w:val="20"/>
              </w:rPr>
            </w:pPr>
            <w:r>
              <w:rPr>
                <w:rFonts w:ascii="Lucida Sans" w:hAnsi="Lucida Sans"/>
                <w:color w:val="auto"/>
                <w:sz w:val="20"/>
              </w:rPr>
              <w:t>These events pose little risk above our regular activities.</w:t>
            </w:r>
          </w:p>
          <w:p w14:paraId="1370FF1D" w14:textId="400C9C9F" w:rsidR="0084506D" w:rsidRDefault="0084506D">
            <w:pPr>
              <w:rPr>
                <w:rFonts w:ascii="Lucida Sans" w:hAnsi="Lucida Sans"/>
                <w:color w:val="auto"/>
                <w:sz w:val="20"/>
              </w:rPr>
            </w:pPr>
            <w:r>
              <w:rPr>
                <w:rFonts w:ascii="Lucida Sans" w:hAnsi="Lucida Sans"/>
                <w:color w:val="auto"/>
                <w:sz w:val="20"/>
              </w:rPr>
              <w:t xml:space="preserve">Good dynamic risk assessments by </w:t>
            </w:r>
            <w:r w:rsidR="00C8763C">
              <w:rPr>
                <w:rFonts w:ascii="Lucida Sans" w:hAnsi="Lucida Sans"/>
                <w:color w:val="auto"/>
                <w:sz w:val="20"/>
              </w:rPr>
              <w:t>LtL</w:t>
            </w:r>
            <w:r>
              <w:rPr>
                <w:rFonts w:ascii="Lucida Sans" w:hAnsi="Lucida Sans"/>
                <w:color w:val="auto"/>
                <w:sz w:val="20"/>
              </w:rPr>
              <w:t xml:space="preserve"> staff will prevent further risks.</w:t>
            </w:r>
          </w:p>
          <w:p w14:paraId="70F7BAB2" w14:textId="77777777" w:rsidR="0084506D" w:rsidRDefault="0084506D">
            <w:pPr>
              <w:rPr>
                <w:rFonts w:ascii="Lucida Sans" w:hAnsi="Lucida Sans"/>
                <w:color w:val="auto"/>
                <w:sz w:val="20"/>
              </w:rPr>
            </w:pPr>
            <w:r>
              <w:rPr>
                <w:rFonts w:ascii="Lucida Sans" w:hAnsi="Lucida Sans"/>
                <w:color w:val="auto"/>
                <w:sz w:val="20"/>
              </w:rPr>
              <w:t>While child protection with a significant number of participants is a concern, the booking process and simple management of guests on the day by our staff, as well as pupil awareness, will minimise the risk.</w:t>
            </w:r>
          </w:p>
          <w:p w14:paraId="6AC24396" w14:textId="77777777" w:rsidR="0084506D" w:rsidRDefault="0084506D">
            <w:pPr>
              <w:rPr>
                <w:rFonts w:ascii="Lucida Sans" w:hAnsi="Lucida Sans"/>
                <w:color w:val="auto"/>
                <w:sz w:val="20"/>
              </w:rPr>
            </w:pPr>
            <w:r>
              <w:rPr>
                <w:rFonts w:ascii="Lucida Sans" w:hAnsi="Lucida Sans"/>
                <w:color w:val="auto"/>
                <w:sz w:val="20"/>
              </w:rPr>
              <w:t xml:space="preserve">Overall, these types of events have an acceptable level of risk in undertaking </w:t>
            </w:r>
            <w:proofErr w:type="gramStart"/>
            <w:r>
              <w:rPr>
                <w:rFonts w:ascii="Lucida Sans" w:hAnsi="Lucida Sans"/>
                <w:color w:val="auto"/>
                <w:sz w:val="20"/>
              </w:rPr>
              <w:t>them..</w:t>
            </w:r>
            <w:proofErr w:type="gramEnd"/>
          </w:p>
          <w:p w14:paraId="39A7B453" w14:textId="77777777" w:rsidR="0084506D" w:rsidRPr="00871C07" w:rsidRDefault="0084506D">
            <w:pPr>
              <w:rPr>
                <w:rFonts w:ascii="Lucida Sans" w:hAnsi="Lucida Sans"/>
                <w:color w:val="auto"/>
                <w:sz w:val="20"/>
              </w:rPr>
            </w:pPr>
          </w:p>
        </w:tc>
      </w:tr>
    </w:tbl>
    <w:p w14:paraId="1264767F" w14:textId="77777777" w:rsidR="004E2896" w:rsidRPr="00700268" w:rsidRDefault="004E2896">
      <w:pPr>
        <w:rPr>
          <w:rFonts w:ascii="Lucida Sans" w:hAnsi="Lucida Sans"/>
          <w:color w:val="5B9BD5" w:themeColor="accent1"/>
        </w:rPr>
      </w:pPr>
    </w:p>
    <w:sectPr w:rsidR="004E2896" w:rsidRPr="00700268" w:rsidSect="007002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65A85" w14:textId="77777777" w:rsidR="005440C4" w:rsidRDefault="005440C4" w:rsidP="00141B0D">
      <w:pPr>
        <w:spacing w:after="0" w:line="240" w:lineRule="auto"/>
      </w:pPr>
      <w:r>
        <w:separator/>
      </w:r>
    </w:p>
  </w:endnote>
  <w:endnote w:type="continuationSeparator" w:id="0">
    <w:p w14:paraId="083D52F2" w14:textId="77777777" w:rsidR="005440C4" w:rsidRDefault="005440C4" w:rsidP="00141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A0F40" w14:textId="77777777" w:rsidR="00C155D6" w:rsidRDefault="00C155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08E33" w14:textId="14A12A3D" w:rsidR="00C155D6" w:rsidRDefault="00C155D6" w:rsidP="00301DC9">
    <w:pPr>
      <w:jc w:val="center"/>
    </w:pPr>
    <w:r>
      <w:t xml:space="preserve">©Learning Through Landscapes | </w:t>
    </w:r>
    <w:hyperlink r:id="rId1" w:history="1">
      <w:r w:rsidRPr="00032613">
        <w:rPr>
          <w:rStyle w:val="Hyperlink"/>
        </w:rPr>
        <w:t>www.</w:t>
      </w:r>
      <w:r w:rsidR="00C8763C">
        <w:rPr>
          <w:rStyle w:val="Hyperlink"/>
        </w:rPr>
        <w:t>LtL</w:t>
      </w:r>
      <w:r w:rsidRPr="00032613">
        <w:rPr>
          <w:rStyle w:val="Hyperlink"/>
        </w:rPr>
        <w:t>.org.uk</w:t>
      </w:r>
    </w:hyperlink>
    <w:r>
      <w:t xml:space="preserve"> | </w:t>
    </w:r>
    <w:sdt>
      <w:sdtPr>
        <w:alias w:val="Subject"/>
        <w:id w:val="1762450892"/>
        <w:placeholder>
          <w:docPart w:val="0087119F3DF1491BB4D20D4A5F84D1DD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t xml:space="preserve">Conferences and networking events hosted by </w:t>
        </w:r>
        <w:r w:rsidR="00C8763C">
          <w:t>LtL</w:t>
        </w:r>
      </w:sdtContent>
    </w:sdt>
    <w:r>
      <w:t xml:space="preserve"> | </w:t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r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6C29A8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of </w:t>
        </w:r>
        <w:r>
          <w:fldChar w:fldCharType="begin"/>
        </w:r>
        <w:r>
          <w:instrText>NUMPAGES</w:instrText>
        </w:r>
        <w:r>
          <w:fldChar w:fldCharType="separate"/>
        </w:r>
        <w:r w:rsidR="006C29A8">
          <w:rPr>
            <w:noProof/>
          </w:rPr>
          <w:t>3</w:t>
        </w:r>
        <w: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17F97" w14:textId="77777777" w:rsidR="00C155D6" w:rsidRDefault="00C155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12BBE" w14:textId="77777777" w:rsidR="005440C4" w:rsidRDefault="005440C4" w:rsidP="00141B0D">
      <w:pPr>
        <w:spacing w:after="0" w:line="240" w:lineRule="auto"/>
      </w:pPr>
      <w:r>
        <w:separator/>
      </w:r>
    </w:p>
  </w:footnote>
  <w:footnote w:type="continuationSeparator" w:id="0">
    <w:p w14:paraId="21DA2A14" w14:textId="77777777" w:rsidR="005440C4" w:rsidRDefault="005440C4" w:rsidP="00141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E363E" w14:textId="77777777" w:rsidR="00C155D6" w:rsidRDefault="00C155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73648" w14:textId="77777777" w:rsidR="00C155D6" w:rsidRPr="00122840" w:rsidRDefault="00C155D6" w:rsidP="004E2896">
    <w:pPr>
      <w:spacing w:after="0" w:line="192" w:lineRule="auto"/>
      <w:rPr>
        <w:rFonts w:ascii="Lucida Sans" w:eastAsia="Times New Roman" w:hAnsi="Lucida Sans" w:cs="Times New Roman"/>
        <w:b/>
        <w:color w:val="0091C3"/>
        <w:sz w:val="52"/>
        <w:szCs w:val="64"/>
      </w:rPr>
    </w:pPr>
    <w:r w:rsidRPr="00122840">
      <w:rPr>
        <w:rFonts w:ascii="Lucida Sans" w:eastAsia="Times New Roman" w:hAnsi="Lucida Sans" w:cs="Times New Roman"/>
        <w:b/>
        <w:noProof/>
        <w:color w:val="0091C3"/>
        <w:sz w:val="52"/>
        <w:szCs w:val="64"/>
        <w:lang w:eastAsia="en-GB"/>
      </w:rPr>
      <w:drawing>
        <wp:anchor distT="0" distB="0" distL="114300" distR="114300" simplePos="0" relativeHeight="251658240" behindDoc="0" locked="0" layoutInCell="1" allowOverlap="1" wp14:anchorId="5F68CEC0" wp14:editId="52D09129">
          <wp:simplePos x="0" y="0"/>
          <wp:positionH relativeFrom="margin">
            <wp:posOffset>4876800</wp:posOffset>
          </wp:positionH>
          <wp:positionV relativeFrom="margin">
            <wp:posOffset>-1096645</wp:posOffset>
          </wp:positionV>
          <wp:extent cx="809625" cy="1095375"/>
          <wp:effectExtent l="19050" t="0" r="0" b="0"/>
          <wp:wrapSquare wrapText="bothSides"/>
          <wp:docPr id="2" name="Picture 1" descr="H:\Communications and PR\Corporate identity and logos\logos\LTL Logo_CMYK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Communications and PR\Corporate identity and logos\logos\LTL Logo_CMYK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195" t="10435" r="8537" b="13043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34D6848A" w:rsidRPr="34D6848A">
      <w:rPr>
        <w:rFonts w:ascii="Lucida Sans" w:eastAsia="Times New Roman" w:hAnsi="Lucida Sans" w:cs="Times New Roman"/>
        <w:b/>
        <w:bCs/>
        <w:color w:val="AFCD4B"/>
        <w:sz w:val="48"/>
        <w:szCs w:val="48"/>
      </w:rPr>
      <w:t>RISK BENEFIT ANALYSIS FORM</w:t>
    </w:r>
  </w:p>
  <w:p w14:paraId="500A5C85" w14:textId="77777777" w:rsidR="00C155D6" w:rsidRDefault="00C155D6">
    <w:pPr>
      <w:pStyle w:val="Header"/>
    </w:pPr>
  </w:p>
  <w:p w14:paraId="388C379A" w14:textId="77777777" w:rsidR="00C155D6" w:rsidRDefault="00C155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93734" w14:textId="77777777" w:rsidR="00C155D6" w:rsidRDefault="00C155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B45"/>
    <w:rsid w:val="000770D5"/>
    <w:rsid w:val="00083E0E"/>
    <w:rsid w:val="000E41B0"/>
    <w:rsid w:val="000F44FE"/>
    <w:rsid w:val="00122840"/>
    <w:rsid w:val="00141B0D"/>
    <w:rsid w:val="001E3A64"/>
    <w:rsid w:val="00201F47"/>
    <w:rsid w:val="00206957"/>
    <w:rsid w:val="00220B45"/>
    <w:rsid w:val="00273F66"/>
    <w:rsid w:val="002A2488"/>
    <w:rsid w:val="002C7D64"/>
    <w:rsid w:val="002D64CC"/>
    <w:rsid w:val="002E29F2"/>
    <w:rsid w:val="002F1E28"/>
    <w:rsid w:val="00301DC9"/>
    <w:rsid w:val="003A382D"/>
    <w:rsid w:val="003F0DE7"/>
    <w:rsid w:val="00456D0D"/>
    <w:rsid w:val="00485E11"/>
    <w:rsid w:val="00495420"/>
    <w:rsid w:val="004A7FF9"/>
    <w:rsid w:val="004E2896"/>
    <w:rsid w:val="005440C4"/>
    <w:rsid w:val="00552BA4"/>
    <w:rsid w:val="00570BED"/>
    <w:rsid w:val="00590E6D"/>
    <w:rsid w:val="005A007A"/>
    <w:rsid w:val="006C29A8"/>
    <w:rsid w:val="00700268"/>
    <w:rsid w:val="007054DE"/>
    <w:rsid w:val="00731FDF"/>
    <w:rsid w:val="007F0B41"/>
    <w:rsid w:val="0084506D"/>
    <w:rsid w:val="00871C07"/>
    <w:rsid w:val="00933127"/>
    <w:rsid w:val="0093742A"/>
    <w:rsid w:val="009F43E4"/>
    <w:rsid w:val="00A60D0C"/>
    <w:rsid w:val="00AA0C7C"/>
    <w:rsid w:val="00AA38D8"/>
    <w:rsid w:val="00AE4718"/>
    <w:rsid w:val="00B61642"/>
    <w:rsid w:val="00B63743"/>
    <w:rsid w:val="00C155D6"/>
    <w:rsid w:val="00C2317F"/>
    <w:rsid w:val="00C30EE5"/>
    <w:rsid w:val="00C41DE9"/>
    <w:rsid w:val="00C54EAE"/>
    <w:rsid w:val="00C83542"/>
    <w:rsid w:val="00C8763C"/>
    <w:rsid w:val="00CC108B"/>
    <w:rsid w:val="00CF66FE"/>
    <w:rsid w:val="00D35E79"/>
    <w:rsid w:val="00D44B92"/>
    <w:rsid w:val="00E1674A"/>
    <w:rsid w:val="00E45D90"/>
    <w:rsid w:val="00E9275D"/>
    <w:rsid w:val="00F76F81"/>
    <w:rsid w:val="00F82CBC"/>
    <w:rsid w:val="00FE45FF"/>
    <w:rsid w:val="00FF2638"/>
    <w:rsid w:val="00FF7E66"/>
    <w:rsid w:val="34D6848A"/>
    <w:rsid w:val="3E18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96D086"/>
  <w15:docId w15:val="{DEBB4462-B98E-4DFC-BDA8-E80E47C1C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4DE"/>
    <w:rPr>
      <w:color w:val="40404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054DE"/>
    <w:pPr>
      <w:keepNext/>
      <w:keepLines/>
      <w:spacing w:before="240" w:after="0"/>
      <w:jc w:val="center"/>
      <w:outlineLvl w:val="0"/>
    </w:pPr>
    <w:rPr>
      <w:rFonts w:ascii="Lucida Sans" w:eastAsiaTheme="majorEastAsia" w:hAnsi="Lucida Sans" w:cstheme="majorBidi"/>
      <w:b/>
      <w:color w:val="AFCD4B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054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AFCD4B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054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AFCD4B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7054DE"/>
    <w:pPr>
      <w:spacing w:after="0" w:line="240" w:lineRule="auto"/>
    </w:pPr>
    <w:rPr>
      <w:rFonts w:eastAsiaTheme="minorEastAsia"/>
      <w:color w:val="404040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054DE"/>
    <w:rPr>
      <w:rFonts w:eastAsiaTheme="minorEastAsia"/>
      <w:color w:val="4040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054DE"/>
    <w:rPr>
      <w:rFonts w:ascii="Lucida Sans" w:eastAsiaTheme="majorEastAsia" w:hAnsi="Lucida Sans" w:cstheme="majorBidi"/>
      <w:b/>
      <w:color w:val="AFCD4B"/>
      <w:sz w:val="32"/>
      <w:szCs w:val="32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7054DE"/>
    <w:pPr>
      <w:spacing w:before="200"/>
      <w:ind w:left="864" w:right="864"/>
      <w:jc w:val="center"/>
    </w:pPr>
    <w:rPr>
      <w:b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054DE"/>
    <w:rPr>
      <w:b/>
      <w:i/>
      <w:iCs/>
      <w:color w:val="404040"/>
    </w:rPr>
  </w:style>
  <w:style w:type="character" w:customStyle="1" w:styleId="Heading3Char">
    <w:name w:val="Heading 3 Char"/>
    <w:basedOn w:val="DefaultParagraphFont"/>
    <w:link w:val="Heading3"/>
    <w:uiPriority w:val="9"/>
    <w:rsid w:val="007054DE"/>
    <w:rPr>
      <w:rFonts w:asciiTheme="majorHAnsi" w:eastAsiaTheme="majorEastAsia" w:hAnsiTheme="majorHAnsi" w:cstheme="majorBidi"/>
      <w:color w:val="AFCD4B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054DE"/>
    <w:rPr>
      <w:rFonts w:asciiTheme="majorHAnsi" w:eastAsiaTheme="majorEastAsia" w:hAnsiTheme="majorHAnsi" w:cstheme="majorBidi"/>
      <w:b/>
      <w:color w:val="AFCD4B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141B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B0D"/>
    <w:rPr>
      <w:color w:val="404040"/>
    </w:rPr>
  </w:style>
  <w:style w:type="paragraph" w:styleId="Footer">
    <w:name w:val="footer"/>
    <w:basedOn w:val="Normal"/>
    <w:link w:val="FooterChar"/>
    <w:uiPriority w:val="99"/>
    <w:unhideWhenUsed/>
    <w:rsid w:val="00141B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B0D"/>
    <w:rPr>
      <w:color w:val="404040"/>
    </w:rPr>
  </w:style>
  <w:style w:type="table" w:styleId="TableGrid">
    <w:name w:val="Table Grid"/>
    <w:basedOn w:val="TableNormal"/>
    <w:uiPriority w:val="39"/>
    <w:rsid w:val="00141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3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743"/>
    <w:rPr>
      <w:rFonts w:ascii="Tahoma" w:hAnsi="Tahoma" w:cs="Tahoma"/>
      <w:color w:val="40404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01DC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01D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tl.org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Operations\Risk%20management\Risk%20Benefit%20and%20Management%20Templates\Risk%20Benefit%20Assessment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9ADCB3C159B493D9A497BE9A6AE6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01BB9-AF62-48D8-8AD6-68BE01FA65F3}"/>
      </w:docPartPr>
      <w:docPartBody>
        <w:p w:rsidR="00933127" w:rsidRDefault="00933127">
          <w:pPr>
            <w:pStyle w:val="59ADCB3C159B493D9A497BE9A6AE6AF3"/>
          </w:pPr>
          <w:r w:rsidRPr="00032613">
            <w:rPr>
              <w:rStyle w:val="PlaceholderText"/>
            </w:rPr>
            <w:t>[Subject]</w:t>
          </w:r>
        </w:p>
      </w:docPartBody>
    </w:docPart>
    <w:docPart>
      <w:docPartPr>
        <w:name w:val="0087119F3DF1491BB4D20D4A5F84D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79702-FB49-46A2-B723-7E53183E49FB}"/>
      </w:docPartPr>
      <w:docPartBody>
        <w:p w:rsidR="00933127" w:rsidRDefault="00933127">
          <w:pPr>
            <w:pStyle w:val="0087119F3DF1491BB4D20D4A5F84D1DD"/>
          </w:pPr>
          <w:r w:rsidRPr="00032613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3127"/>
    <w:rsid w:val="000627F6"/>
    <w:rsid w:val="00087A8E"/>
    <w:rsid w:val="006302AF"/>
    <w:rsid w:val="00933127"/>
    <w:rsid w:val="00A32E0A"/>
    <w:rsid w:val="00CA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1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3127"/>
    <w:rPr>
      <w:color w:val="808080"/>
    </w:rPr>
  </w:style>
  <w:style w:type="paragraph" w:customStyle="1" w:styleId="59ADCB3C159B493D9A497BE9A6AE6AF3">
    <w:name w:val="59ADCB3C159B493D9A497BE9A6AE6AF3"/>
    <w:rsid w:val="00933127"/>
  </w:style>
  <w:style w:type="paragraph" w:customStyle="1" w:styleId="0087119F3DF1491BB4D20D4A5F84D1DD">
    <w:name w:val="0087119F3DF1491BB4D20D4A5F84D1DD"/>
    <w:rsid w:val="009331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E1354E647454380FFF7617BBD592D" ma:contentTypeVersion="17" ma:contentTypeDescription="Create a new document." ma:contentTypeScope="" ma:versionID="a325a0e6400067a3b29233818c68bab7">
  <xsd:schema xmlns:xsd="http://www.w3.org/2001/XMLSchema" xmlns:xs="http://www.w3.org/2001/XMLSchema" xmlns:p="http://schemas.microsoft.com/office/2006/metadata/properties" xmlns:ns2="8a23ff1e-33bb-4f61-a0e8-9c7785852f7c" xmlns:ns3="73744d05-9b28-4561-9e17-f0869cdae012" targetNamespace="http://schemas.microsoft.com/office/2006/metadata/properties" ma:root="true" ma:fieldsID="535ae13414cbf4900ff3573c30e9a67e" ns2:_="" ns3:_="">
    <xsd:import namespace="8a23ff1e-33bb-4f61-a0e8-9c7785852f7c"/>
    <xsd:import namespace="73744d05-9b28-4561-9e17-f0869cdae0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3ff1e-33bb-4f61-a0e8-9c7785852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12c8092-f712-46f1-a229-6ec86b3843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44d05-9b28-4561-9e17-f0869cdae01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e3a6c1-9f61-4f67-a672-8c596f5b3d43}" ma:internalName="TaxCatchAll" ma:showField="CatchAllData" ma:web="73744d05-9b28-4561-9e17-f0869cdae0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744d05-9b28-4561-9e17-f0869cdae012" xsi:nil="true"/>
    <lcf76f155ced4ddcb4097134ff3c332f xmlns="8a23ff1e-33bb-4f61-a0e8-9c7785852f7c">
      <Terms xmlns="http://schemas.microsoft.com/office/infopath/2007/PartnerControls"/>
    </lcf76f155ced4ddcb4097134ff3c332f>
    <SharedWithUsers xmlns="73744d05-9b28-4561-9e17-f0869cdae012">
      <UserInfo>
        <DisplayName>Lindsey Hobbs</DisplayName>
        <AccountId>3354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F58B0AA-B3F9-42D4-B3C4-85428646F9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3083B2-4209-4E6E-97BC-16E50F5C3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23ff1e-33bb-4f61-a0e8-9c7785852f7c"/>
    <ds:schemaRef ds:uri="73744d05-9b28-4561-9e17-f0869cdae0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3BB0EA-F2F7-4591-8F04-5CD03D390379}">
  <ds:schemaRefs>
    <ds:schemaRef ds:uri="http://schemas.microsoft.com/office/infopath/2007/PartnerControls"/>
    <ds:schemaRef ds:uri="8a23ff1e-33bb-4f61-a0e8-9c7785852f7c"/>
    <ds:schemaRef ds:uri="http://purl.org/dc/terms/"/>
    <ds:schemaRef ds:uri="http://schemas.microsoft.com/office/2006/documentManagement/types"/>
    <ds:schemaRef ds:uri="73744d05-9b28-4561-9e17-f0869cdae012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Risk Benefit Assessment Template</Template>
  <TotalTime>0</TotalTime>
  <Pages>3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WPL</Company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Conferences and networking events hosted by LtL</dc:subject>
  <dc:creator>mrobinsonltl.org.u</dc:creator>
  <cp:lastModifiedBy>Matt Robinson</cp:lastModifiedBy>
  <cp:revision>2</cp:revision>
  <cp:lastPrinted>2016-12-13T15:33:00Z</cp:lastPrinted>
  <dcterms:created xsi:type="dcterms:W3CDTF">2023-12-12T14:12:00Z</dcterms:created>
  <dcterms:modified xsi:type="dcterms:W3CDTF">2023-12-12T14:12:00Z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0x010100A3BE1354E647454380FFF7617BBD592D</vt:lpwstr>
  </property>
  <property fmtid="{D5CDD505-2E9C-101B-9397-08002B2CF9AE}" pid="3" name="Order">
    <vt:r8>2475300</vt:r8>
  </property>
  <property fmtid="{D5CDD505-2E9C-101B-9397-08002B2CF9AE}" pid="4" name="MediaServiceImageTags">
    <vt:lpwstr/>
  </property>
</Properties>
</file>